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763A" w14:textId="22EE6387" w:rsidR="00A31241" w:rsidRPr="00A31241" w:rsidRDefault="00A31241" w:rsidP="00A31241">
      <w:pPr>
        <w:spacing w:after="0"/>
        <w:jc w:val="center"/>
        <w:rPr>
          <w:rFonts w:ascii="Constantia" w:hAnsi="Constantia"/>
          <w:b/>
          <w:bCs/>
          <w:i/>
          <w:color w:val="1F4E79" w:themeColor="accent5" w:themeShade="80"/>
          <w:sz w:val="24"/>
          <w:szCs w:val="24"/>
        </w:rPr>
      </w:pPr>
      <w:r w:rsidRPr="00A31241">
        <w:rPr>
          <w:rFonts w:ascii="Constantia" w:hAnsi="Constantia"/>
          <w:b/>
          <w:bCs/>
          <w:i/>
          <w:color w:val="1F4E79" w:themeColor="accent5" w:themeShade="80"/>
          <w:sz w:val="24"/>
          <w:szCs w:val="24"/>
        </w:rPr>
        <w:t>Calverton &amp; District Funeral Service</w:t>
      </w:r>
      <w:r>
        <w:rPr>
          <w:rFonts w:ascii="Constantia" w:hAnsi="Constantia"/>
          <w:b/>
          <w:bCs/>
          <w:i/>
          <w:color w:val="1F4E79" w:themeColor="accent5" w:themeShade="80"/>
          <w:sz w:val="24"/>
          <w:szCs w:val="24"/>
        </w:rPr>
        <w:t xml:space="preserve"> Limited</w:t>
      </w:r>
    </w:p>
    <w:p w14:paraId="7D90854E" w14:textId="51981617" w:rsidR="00A31241" w:rsidRPr="00A31241" w:rsidRDefault="00CB689E" w:rsidP="00A31241">
      <w:pPr>
        <w:spacing w:after="0"/>
        <w:jc w:val="center"/>
        <w:rPr>
          <w:rFonts w:ascii="Constantia" w:hAnsi="Constantia"/>
          <w:b/>
          <w:bCs/>
          <w:i/>
          <w:color w:val="1F4E79" w:themeColor="accent5" w:themeShade="80"/>
          <w:sz w:val="24"/>
          <w:szCs w:val="24"/>
        </w:rPr>
      </w:pPr>
      <w:r>
        <w:rPr>
          <w:rFonts w:ascii="Constantia" w:hAnsi="Constantia"/>
          <w:b/>
          <w:bCs/>
          <w:i/>
          <w:color w:val="1F4E79" w:themeColor="accent5" w:themeShade="80"/>
          <w:sz w:val="24"/>
          <w:szCs w:val="24"/>
        </w:rPr>
        <w:t>The Old Cemetery Chapel</w:t>
      </w:r>
      <w:r w:rsidR="008B009C">
        <w:rPr>
          <w:rFonts w:ascii="Constantia" w:hAnsi="Constantia"/>
          <w:b/>
          <w:bCs/>
          <w:i/>
          <w:color w:val="1F4E79" w:themeColor="accent5" w:themeShade="80"/>
          <w:sz w:val="24"/>
          <w:szCs w:val="24"/>
        </w:rPr>
        <w:t>, Mansfield Lane, Calverton, Nottingham NG14 6</w:t>
      </w:r>
      <w:r w:rsidR="005F14F0">
        <w:rPr>
          <w:rFonts w:ascii="Constantia" w:hAnsi="Constantia"/>
          <w:b/>
          <w:bCs/>
          <w:i/>
          <w:color w:val="1F4E79" w:themeColor="accent5" w:themeShade="80"/>
          <w:sz w:val="24"/>
          <w:szCs w:val="24"/>
        </w:rPr>
        <w:t>HL</w:t>
      </w:r>
    </w:p>
    <w:p w14:paraId="2C56F374" w14:textId="77777777" w:rsidR="00A31241" w:rsidRPr="00A31241" w:rsidRDefault="00A31241" w:rsidP="00A31241">
      <w:pPr>
        <w:spacing w:after="0"/>
        <w:jc w:val="center"/>
        <w:rPr>
          <w:rFonts w:ascii="Constantia" w:hAnsi="Constantia"/>
          <w:b/>
          <w:bCs/>
          <w:i/>
          <w:color w:val="1F4E79" w:themeColor="accent5" w:themeShade="80"/>
          <w:sz w:val="24"/>
          <w:szCs w:val="24"/>
        </w:rPr>
      </w:pPr>
      <w:r w:rsidRPr="00A31241">
        <w:rPr>
          <w:rFonts w:ascii="Constantia" w:hAnsi="Constantia"/>
          <w:b/>
          <w:bCs/>
          <w:i/>
          <w:color w:val="1F4E79" w:themeColor="accent5" w:themeShade="80"/>
          <w:sz w:val="24"/>
          <w:szCs w:val="24"/>
        </w:rPr>
        <w:t>Telephone: (0115) 965 5588</w:t>
      </w:r>
    </w:p>
    <w:p w14:paraId="1EC67532" w14:textId="77777777" w:rsidR="00A31241" w:rsidRDefault="00A31241" w:rsidP="00A31241">
      <w:pPr>
        <w:pStyle w:val="NormalWeb"/>
        <w:shd w:val="clear" w:color="auto" w:fill="FFFFFF"/>
        <w:spacing w:before="0" w:beforeAutospacing="0" w:after="0" w:afterAutospacing="0"/>
        <w:jc w:val="center"/>
        <w:textAlignment w:val="baseline"/>
        <w:outlineLvl w:val="2"/>
        <w:rPr>
          <w:rStyle w:val="font-color1"/>
          <w:rFonts w:ascii="Cambria" w:hAnsi="Cambria"/>
          <w:b/>
          <w:bCs/>
          <w:color w:val="0E3E63"/>
          <w:sz w:val="22"/>
          <w:szCs w:val="22"/>
          <w:bdr w:val="none" w:sz="0" w:space="0" w:color="auto" w:frame="1"/>
        </w:rPr>
      </w:pPr>
    </w:p>
    <w:p w14:paraId="3E8AC0A7" w14:textId="77777777" w:rsidR="00A31241" w:rsidRPr="00A31241" w:rsidRDefault="00A31241" w:rsidP="00A31241">
      <w:pPr>
        <w:pStyle w:val="NormalWeb"/>
        <w:shd w:val="clear" w:color="auto" w:fill="FFFFFF"/>
        <w:spacing w:before="0" w:beforeAutospacing="0" w:after="0" w:afterAutospacing="0"/>
        <w:jc w:val="center"/>
        <w:textAlignment w:val="baseline"/>
        <w:outlineLvl w:val="2"/>
        <w:rPr>
          <w:rStyle w:val="font-color1"/>
          <w:rFonts w:ascii="Cambria" w:hAnsi="Cambria"/>
          <w:b/>
          <w:bCs/>
          <w:color w:val="1F4E79" w:themeColor="accent5" w:themeShade="80"/>
          <w:sz w:val="20"/>
          <w:szCs w:val="20"/>
          <w:u w:val="single"/>
          <w:bdr w:val="none" w:sz="0" w:space="0" w:color="auto" w:frame="1"/>
        </w:rPr>
      </w:pPr>
      <w:r w:rsidRPr="00A31241">
        <w:rPr>
          <w:rStyle w:val="font-color1"/>
          <w:rFonts w:ascii="Cambria" w:hAnsi="Cambria"/>
          <w:b/>
          <w:bCs/>
          <w:color w:val="1F4E79" w:themeColor="accent5" w:themeShade="80"/>
          <w:sz w:val="20"/>
          <w:szCs w:val="20"/>
          <w:u w:val="single"/>
          <w:bdr w:val="none" w:sz="0" w:space="0" w:color="auto" w:frame="1"/>
        </w:rPr>
        <w:t>Terms of Business</w:t>
      </w:r>
    </w:p>
    <w:p w14:paraId="187D1F81" w14:textId="77777777" w:rsidR="00A31241" w:rsidRDefault="00A31241" w:rsidP="00A31241">
      <w:pPr>
        <w:jc w:val="center"/>
        <w:rPr>
          <w:rFonts w:ascii="Arial" w:hAnsi="Arial" w:cs="Arial"/>
          <w:sz w:val="18"/>
          <w:szCs w:val="18"/>
        </w:rPr>
      </w:pPr>
    </w:p>
    <w:p w14:paraId="68739620" w14:textId="68B3BD27" w:rsidR="0003755F" w:rsidRPr="00F34D77" w:rsidRDefault="00AB659B" w:rsidP="006E2D80">
      <w:pPr>
        <w:rPr>
          <w:rFonts w:ascii="Arial" w:hAnsi="Arial" w:cs="Arial"/>
          <w:sz w:val="18"/>
          <w:szCs w:val="18"/>
        </w:rPr>
      </w:pPr>
      <w:r w:rsidRPr="00F34D77">
        <w:rPr>
          <w:rFonts w:ascii="Arial" w:hAnsi="Arial" w:cs="Arial"/>
          <w:sz w:val="18"/>
          <w:szCs w:val="18"/>
        </w:rPr>
        <w:t xml:space="preserve">Terms of Business for </w:t>
      </w:r>
      <w:r w:rsidR="005F03D4" w:rsidRPr="00F34D77">
        <w:rPr>
          <w:rFonts w:ascii="Arial" w:hAnsi="Arial" w:cs="Arial"/>
          <w:b/>
          <w:bCs/>
          <w:sz w:val="18"/>
          <w:szCs w:val="18"/>
        </w:rPr>
        <w:t>Calverton &amp; District Funeral Service Limited</w:t>
      </w:r>
      <w:r w:rsidR="005F03D4" w:rsidRPr="00F34D77">
        <w:rPr>
          <w:rFonts w:ascii="Arial" w:hAnsi="Arial" w:cs="Arial"/>
          <w:sz w:val="18"/>
          <w:szCs w:val="18"/>
        </w:rPr>
        <w:t>,</w:t>
      </w:r>
      <w:r w:rsidR="0003755F" w:rsidRPr="00F34D77">
        <w:rPr>
          <w:rFonts w:ascii="Arial" w:hAnsi="Arial" w:cs="Arial"/>
          <w:sz w:val="18"/>
          <w:szCs w:val="18"/>
        </w:rPr>
        <w:t xml:space="preserve"> a company incorporated in </w:t>
      </w:r>
      <w:r w:rsidR="0003755F" w:rsidRPr="00F34D77">
        <w:rPr>
          <w:rFonts w:ascii="Arial" w:hAnsi="Arial" w:cs="Arial"/>
          <w:i/>
          <w:sz w:val="18"/>
          <w:szCs w:val="18"/>
        </w:rPr>
        <w:t>England an</w:t>
      </w:r>
      <w:r w:rsidR="005F03D4" w:rsidRPr="00F34D77">
        <w:rPr>
          <w:rFonts w:ascii="Arial" w:hAnsi="Arial" w:cs="Arial"/>
          <w:i/>
          <w:sz w:val="18"/>
          <w:szCs w:val="18"/>
        </w:rPr>
        <w:t xml:space="preserve">d Wales </w:t>
      </w:r>
      <w:r w:rsidR="0003755F" w:rsidRPr="00F34D77">
        <w:rPr>
          <w:rFonts w:ascii="Arial" w:hAnsi="Arial" w:cs="Arial"/>
          <w:sz w:val="18"/>
          <w:szCs w:val="18"/>
        </w:rPr>
        <w:t xml:space="preserve">with company number </w:t>
      </w:r>
      <w:r w:rsidR="005F03D4" w:rsidRPr="00F34D77">
        <w:rPr>
          <w:rFonts w:ascii="Arial" w:hAnsi="Arial" w:cs="Arial"/>
          <w:sz w:val="18"/>
          <w:szCs w:val="18"/>
        </w:rPr>
        <w:t>14749825</w:t>
      </w:r>
      <w:r w:rsidR="0003755F" w:rsidRPr="00F34D77">
        <w:rPr>
          <w:rFonts w:ascii="Arial" w:hAnsi="Arial" w:cs="Arial"/>
          <w:sz w:val="18"/>
          <w:szCs w:val="18"/>
        </w:rPr>
        <w:t xml:space="preserve"> having its registered address at </w:t>
      </w:r>
      <w:r w:rsidR="00882CFE">
        <w:rPr>
          <w:rFonts w:ascii="Arial" w:hAnsi="Arial" w:cs="Arial"/>
          <w:sz w:val="18"/>
          <w:szCs w:val="18"/>
        </w:rPr>
        <w:t>The Old Cemetery Chapel, Mansfield Lane, Calverton, Nottingham NG14 6HL</w:t>
      </w:r>
      <w:r w:rsidR="006E2D80" w:rsidRPr="00F34D77">
        <w:rPr>
          <w:rFonts w:ascii="Arial" w:hAnsi="Arial" w:cs="Arial"/>
          <w:sz w:val="18"/>
          <w:szCs w:val="18"/>
        </w:rPr>
        <w:tab/>
      </w:r>
    </w:p>
    <w:p w14:paraId="18DCE9CB" w14:textId="56B2B622" w:rsidR="006E2D80" w:rsidRPr="00A31241" w:rsidRDefault="006E2D80" w:rsidP="0003755F">
      <w:pPr>
        <w:pStyle w:val="ListParagraph"/>
        <w:numPr>
          <w:ilvl w:val="0"/>
          <w:numId w:val="3"/>
        </w:num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Estimates and Expenses</w:t>
      </w:r>
    </w:p>
    <w:p w14:paraId="6E01C891" w14:textId="3469D5C4" w:rsidR="006E2D80" w:rsidRPr="00F34D77" w:rsidRDefault="006E2D80" w:rsidP="006E2D80">
      <w:pPr>
        <w:rPr>
          <w:rFonts w:ascii="Arial" w:hAnsi="Arial" w:cs="Arial"/>
          <w:sz w:val="18"/>
          <w:szCs w:val="18"/>
        </w:rPr>
      </w:pPr>
      <w:r w:rsidRPr="00F34D77">
        <w:rPr>
          <w:rFonts w:ascii="Arial" w:hAnsi="Arial" w:cs="Arial"/>
          <w:sz w:val="18"/>
          <w:szCs w:val="18"/>
        </w:rPr>
        <w:t xml:space="preserve">The estimate is an indication of the charges likely to be incurred </w:t>
      </w:r>
      <w:r w:rsidR="00F34D77" w:rsidRPr="00F34D77">
        <w:rPr>
          <w:rFonts w:ascii="Arial" w:hAnsi="Arial" w:cs="Arial"/>
          <w:sz w:val="18"/>
          <w:szCs w:val="18"/>
        </w:rPr>
        <w:t>based on</w:t>
      </w:r>
      <w:r w:rsidRPr="00F34D77">
        <w:rPr>
          <w:rFonts w:ascii="Arial" w:hAnsi="Arial" w:cs="Arial"/>
          <w:sz w:val="18"/>
          <w:szCs w:val="18"/>
        </w:rPr>
        <w:t xml:space="preserve"> the information and details we know at the date of estimate. While we make every effort to ensure the accuracy of the estimate, the charges are liable to alteration particularly where third parties change their rates or charges.</w:t>
      </w:r>
    </w:p>
    <w:p w14:paraId="557848E1" w14:textId="6EE18FF2" w:rsidR="006E2D80" w:rsidRPr="00F34D77" w:rsidRDefault="006E2D80" w:rsidP="006E2D80">
      <w:pPr>
        <w:rPr>
          <w:rFonts w:ascii="Arial" w:hAnsi="Arial" w:cs="Arial"/>
          <w:sz w:val="18"/>
          <w:szCs w:val="18"/>
        </w:rPr>
      </w:pPr>
      <w:r w:rsidRPr="00F34D77">
        <w:rPr>
          <w:rFonts w:ascii="Arial" w:hAnsi="Arial" w:cs="Arial"/>
          <w:sz w:val="18"/>
          <w:szCs w:val="18"/>
        </w:rPr>
        <w:t xml:space="preserve">We may not know the </w:t>
      </w:r>
      <w:proofErr w:type="gramStart"/>
      <w:r w:rsidRPr="00F34D77">
        <w:rPr>
          <w:rFonts w:ascii="Arial" w:hAnsi="Arial" w:cs="Arial"/>
          <w:sz w:val="18"/>
          <w:szCs w:val="18"/>
        </w:rPr>
        <w:t>amount</w:t>
      </w:r>
      <w:proofErr w:type="gramEnd"/>
      <w:r w:rsidRPr="00F34D77">
        <w:rPr>
          <w:rFonts w:ascii="Arial" w:hAnsi="Arial" w:cs="Arial"/>
          <w:sz w:val="18"/>
          <w:szCs w:val="18"/>
        </w:rPr>
        <w:t xml:space="preserve"> of </w:t>
      </w:r>
      <w:r w:rsidR="00F34D77" w:rsidRPr="00F34D77">
        <w:rPr>
          <w:rFonts w:ascii="Arial" w:hAnsi="Arial" w:cs="Arial"/>
          <w:sz w:val="18"/>
          <w:szCs w:val="18"/>
        </w:rPr>
        <w:t>third-party</w:t>
      </w:r>
      <w:r w:rsidRPr="00F34D77">
        <w:rPr>
          <w:rFonts w:ascii="Arial" w:hAnsi="Arial" w:cs="Arial"/>
          <w:sz w:val="18"/>
          <w:szCs w:val="18"/>
        </w:rPr>
        <w:t xml:space="preserve"> charges in advance of the funeral, however we will give you a best estimate of such charges on the written estimate. The actual amount of the charges will be detailed and shown in the final account.</w:t>
      </w:r>
    </w:p>
    <w:p w14:paraId="0290B04A" w14:textId="77777777" w:rsidR="006E2D80" w:rsidRPr="00F34D77" w:rsidRDefault="006E2D80" w:rsidP="006E2D80">
      <w:pPr>
        <w:rPr>
          <w:rFonts w:ascii="Arial" w:hAnsi="Arial" w:cs="Arial"/>
          <w:sz w:val="18"/>
          <w:szCs w:val="18"/>
        </w:rPr>
      </w:pPr>
      <w:r w:rsidRPr="00F34D77">
        <w:rPr>
          <w:rFonts w:ascii="Arial" w:hAnsi="Arial" w:cs="Arial"/>
          <w:sz w:val="18"/>
          <w:szCs w:val="18"/>
        </w:rPr>
        <w:t>If you amend your instructions, we will require your written confirmation of the changes. We may need to make an extra charge in accordance with prices published in our current price list.</w:t>
      </w:r>
    </w:p>
    <w:p w14:paraId="03C7C47A" w14:textId="77777777" w:rsidR="006E2D80" w:rsidRPr="00F34D77" w:rsidRDefault="006E2D80" w:rsidP="006E2D80">
      <w:pPr>
        <w:rPr>
          <w:rFonts w:ascii="Arial" w:hAnsi="Arial" w:cs="Arial"/>
          <w:sz w:val="18"/>
          <w:szCs w:val="18"/>
        </w:rPr>
      </w:pPr>
      <w:r w:rsidRPr="00F34D77">
        <w:rPr>
          <w:rFonts w:ascii="Arial" w:hAnsi="Arial" w:cs="Arial"/>
          <w:sz w:val="18"/>
          <w:szCs w:val="18"/>
        </w:rPr>
        <w:t>We will add VAT to our charges where applicable, and at the rate applicable when we prepare the invoice.</w:t>
      </w:r>
    </w:p>
    <w:p w14:paraId="21C93BA4" w14:textId="77777777"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2.</w:t>
      </w:r>
      <w:r w:rsidRPr="00A31241">
        <w:rPr>
          <w:rFonts w:ascii="Arial" w:hAnsi="Arial" w:cs="Arial"/>
          <w:color w:val="1F4E79" w:themeColor="accent5" w:themeShade="80"/>
          <w:sz w:val="18"/>
          <w:szCs w:val="18"/>
        </w:rPr>
        <w:tab/>
        <w:t>Payment Arrangements</w:t>
      </w:r>
    </w:p>
    <w:p w14:paraId="4001B957" w14:textId="7D750CB1" w:rsidR="006E2D80" w:rsidRPr="00F34D77" w:rsidRDefault="006E2D80" w:rsidP="006E2D80">
      <w:pPr>
        <w:rPr>
          <w:rFonts w:ascii="Arial" w:hAnsi="Arial" w:cs="Arial"/>
          <w:sz w:val="18"/>
          <w:szCs w:val="18"/>
        </w:rPr>
      </w:pPr>
      <w:r w:rsidRPr="00F34D77">
        <w:rPr>
          <w:rFonts w:ascii="Arial" w:hAnsi="Arial" w:cs="Arial"/>
          <w:sz w:val="18"/>
          <w:szCs w:val="18"/>
        </w:rPr>
        <w:t xml:space="preserve">We require a </w:t>
      </w:r>
      <w:r w:rsidR="00925FB4" w:rsidRPr="00F34D77">
        <w:rPr>
          <w:rFonts w:ascii="Arial" w:hAnsi="Arial" w:cs="Arial"/>
          <w:sz w:val="18"/>
          <w:szCs w:val="18"/>
        </w:rPr>
        <w:t xml:space="preserve">non-refundable </w:t>
      </w:r>
      <w:r w:rsidRPr="00F34D77">
        <w:rPr>
          <w:rFonts w:ascii="Arial" w:hAnsi="Arial" w:cs="Arial"/>
          <w:sz w:val="18"/>
          <w:szCs w:val="18"/>
        </w:rPr>
        <w:t xml:space="preserve">deposit to be paid which is the total amount of </w:t>
      </w:r>
      <w:r w:rsidR="00A31241" w:rsidRPr="00F34D77">
        <w:rPr>
          <w:rFonts w:ascii="Arial" w:hAnsi="Arial" w:cs="Arial"/>
          <w:sz w:val="18"/>
          <w:szCs w:val="18"/>
        </w:rPr>
        <w:t>third-party</w:t>
      </w:r>
      <w:r w:rsidRPr="00F34D77">
        <w:rPr>
          <w:rFonts w:ascii="Arial" w:hAnsi="Arial" w:cs="Arial"/>
          <w:sz w:val="18"/>
          <w:szCs w:val="18"/>
        </w:rPr>
        <w:t xml:space="preserve"> costs to date following the arrangements. We kindly request that this payment is made</w:t>
      </w:r>
      <w:r w:rsidR="00F34D77" w:rsidRPr="00F34D77">
        <w:rPr>
          <w:rFonts w:ascii="Arial" w:hAnsi="Arial" w:cs="Arial"/>
          <w:sz w:val="18"/>
          <w:szCs w:val="18"/>
        </w:rPr>
        <w:t xml:space="preserve"> </w:t>
      </w:r>
      <w:r w:rsidR="005F03D4" w:rsidRPr="00F34D77">
        <w:rPr>
          <w:rFonts w:ascii="Arial" w:hAnsi="Arial" w:cs="Arial"/>
          <w:sz w:val="18"/>
          <w:szCs w:val="18"/>
        </w:rPr>
        <w:t>at least</w:t>
      </w:r>
      <w:r w:rsidRPr="00F34D77">
        <w:rPr>
          <w:rFonts w:ascii="Arial" w:hAnsi="Arial" w:cs="Arial"/>
          <w:sz w:val="18"/>
          <w:szCs w:val="18"/>
        </w:rPr>
        <w:t xml:space="preserve"> 3 working days prior to the funeral to allow arrangements to proceed.</w:t>
      </w:r>
    </w:p>
    <w:p w14:paraId="1D302718" w14:textId="77777777" w:rsidR="006E2D80" w:rsidRPr="00F34D77" w:rsidRDefault="006E2D80" w:rsidP="006E2D80">
      <w:pPr>
        <w:rPr>
          <w:rFonts w:ascii="Arial" w:hAnsi="Arial" w:cs="Arial"/>
          <w:sz w:val="18"/>
          <w:szCs w:val="18"/>
        </w:rPr>
      </w:pPr>
      <w:r w:rsidRPr="00F34D77">
        <w:rPr>
          <w:rFonts w:ascii="Arial" w:hAnsi="Arial" w:cs="Arial"/>
          <w:sz w:val="18"/>
          <w:szCs w:val="18"/>
        </w:rPr>
        <w:t>The final balance is due for payment within 30 days of our account, unless otherwise agreed by us in writing.</w:t>
      </w:r>
    </w:p>
    <w:p w14:paraId="5B5895D7" w14:textId="3FAE7C17" w:rsidR="006E2D80" w:rsidRPr="00F34D77" w:rsidRDefault="006E2D80" w:rsidP="006E2D80">
      <w:pPr>
        <w:rPr>
          <w:rFonts w:ascii="Arial" w:hAnsi="Arial" w:cs="Arial"/>
          <w:sz w:val="18"/>
          <w:szCs w:val="18"/>
        </w:rPr>
      </w:pPr>
      <w:r w:rsidRPr="00F34D77">
        <w:rPr>
          <w:rFonts w:ascii="Arial" w:hAnsi="Arial" w:cs="Arial"/>
          <w:sz w:val="18"/>
          <w:szCs w:val="18"/>
        </w:rPr>
        <w:t xml:space="preserve">The final account is sent to you </w:t>
      </w:r>
      <w:r w:rsidR="00F34D77" w:rsidRPr="00F34D77">
        <w:rPr>
          <w:rFonts w:ascii="Arial" w:hAnsi="Arial" w:cs="Arial"/>
          <w:sz w:val="18"/>
          <w:szCs w:val="18"/>
        </w:rPr>
        <w:t xml:space="preserve">within </w:t>
      </w:r>
      <w:r w:rsidRPr="00F34D77">
        <w:rPr>
          <w:rFonts w:ascii="Arial" w:hAnsi="Arial" w:cs="Arial"/>
          <w:sz w:val="18"/>
          <w:szCs w:val="18"/>
        </w:rPr>
        <w:t>one week after the funeral.</w:t>
      </w:r>
    </w:p>
    <w:p w14:paraId="707935F0" w14:textId="2ED36A80" w:rsidR="006E2D80" w:rsidRPr="00F34D77" w:rsidRDefault="006E2D80" w:rsidP="006E2D80">
      <w:pPr>
        <w:rPr>
          <w:rFonts w:ascii="Arial" w:hAnsi="Arial" w:cs="Arial"/>
          <w:sz w:val="18"/>
          <w:szCs w:val="18"/>
        </w:rPr>
      </w:pPr>
      <w:r w:rsidRPr="00F34D77">
        <w:rPr>
          <w:rFonts w:ascii="Arial" w:hAnsi="Arial" w:cs="Arial"/>
          <w:sz w:val="18"/>
          <w:szCs w:val="18"/>
        </w:rPr>
        <w:t xml:space="preserve">The Simple Funeral, Direct Cremation and Direct Burial options must be paid in full </w:t>
      </w:r>
      <w:r w:rsidR="00F34D77" w:rsidRPr="00F34D77">
        <w:rPr>
          <w:rFonts w:ascii="Arial" w:hAnsi="Arial" w:cs="Arial"/>
          <w:sz w:val="18"/>
          <w:szCs w:val="18"/>
        </w:rPr>
        <w:t xml:space="preserve">at least </w:t>
      </w:r>
      <w:r w:rsidRPr="00F34D77">
        <w:rPr>
          <w:rFonts w:ascii="Arial" w:hAnsi="Arial" w:cs="Arial"/>
          <w:sz w:val="18"/>
          <w:szCs w:val="18"/>
        </w:rPr>
        <w:t>3 working days before the funeral.</w:t>
      </w:r>
    </w:p>
    <w:p w14:paraId="75173A69" w14:textId="26B5E290" w:rsidR="006E2D80" w:rsidRPr="00F34D77" w:rsidRDefault="006E2D80" w:rsidP="006E2D80">
      <w:pPr>
        <w:rPr>
          <w:rFonts w:ascii="Arial" w:hAnsi="Arial" w:cs="Arial"/>
          <w:sz w:val="18"/>
          <w:szCs w:val="18"/>
        </w:rPr>
      </w:pPr>
      <w:r w:rsidRPr="00F34D77">
        <w:rPr>
          <w:rFonts w:ascii="Arial" w:hAnsi="Arial" w:cs="Arial"/>
          <w:sz w:val="18"/>
          <w:szCs w:val="18"/>
        </w:rPr>
        <w:t xml:space="preserve">If you fail to pay us in full on the due </w:t>
      </w:r>
      <w:r w:rsidR="00A31241" w:rsidRPr="00F34D77">
        <w:rPr>
          <w:rFonts w:ascii="Arial" w:hAnsi="Arial" w:cs="Arial"/>
          <w:sz w:val="18"/>
          <w:szCs w:val="18"/>
        </w:rPr>
        <w:t>date,</w:t>
      </w:r>
      <w:r w:rsidRPr="00F34D77">
        <w:rPr>
          <w:rFonts w:ascii="Arial" w:hAnsi="Arial" w:cs="Arial"/>
          <w:sz w:val="18"/>
          <w:szCs w:val="18"/>
        </w:rPr>
        <w:t xml:space="preserve"> we may charge you </w:t>
      </w:r>
      <w:r w:rsidR="00A31241" w:rsidRPr="00F34D77">
        <w:rPr>
          <w:rFonts w:ascii="Arial" w:hAnsi="Arial" w:cs="Arial"/>
          <w:sz w:val="18"/>
          <w:szCs w:val="18"/>
        </w:rPr>
        <w:t>interest.</w:t>
      </w:r>
    </w:p>
    <w:p w14:paraId="1728C2A9" w14:textId="5C530E84" w:rsidR="006E2D80" w:rsidRPr="00F34D77" w:rsidRDefault="006E2D80" w:rsidP="006E2D80">
      <w:pPr>
        <w:rPr>
          <w:rFonts w:ascii="Arial" w:hAnsi="Arial" w:cs="Arial"/>
          <w:sz w:val="18"/>
          <w:szCs w:val="18"/>
        </w:rPr>
      </w:pPr>
      <w:r w:rsidRPr="00F34D77">
        <w:rPr>
          <w:rFonts w:ascii="Arial" w:hAnsi="Arial" w:cs="Arial"/>
          <w:sz w:val="18"/>
          <w:szCs w:val="18"/>
        </w:rPr>
        <w:t>–</w:t>
      </w:r>
      <w:r w:rsidRPr="00F34D77">
        <w:rPr>
          <w:rFonts w:ascii="Arial" w:hAnsi="Arial" w:cs="Arial"/>
          <w:sz w:val="18"/>
          <w:szCs w:val="18"/>
        </w:rPr>
        <w:tab/>
        <w:t xml:space="preserve">at a rate of </w:t>
      </w:r>
      <w:r w:rsidR="00F34D77" w:rsidRPr="00F34D77">
        <w:rPr>
          <w:rFonts w:ascii="Arial" w:hAnsi="Arial" w:cs="Arial"/>
          <w:sz w:val="18"/>
          <w:szCs w:val="18"/>
        </w:rPr>
        <w:t>15%</w:t>
      </w:r>
      <w:r w:rsidR="009B62E9" w:rsidRPr="00F34D77">
        <w:rPr>
          <w:rFonts w:ascii="Arial" w:hAnsi="Arial" w:cs="Arial"/>
          <w:sz w:val="18"/>
          <w:szCs w:val="18"/>
        </w:rPr>
        <w:t xml:space="preserve"> </w:t>
      </w:r>
      <w:r w:rsidRPr="00F34D77">
        <w:rPr>
          <w:rFonts w:ascii="Arial" w:hAnsi="Arial" w:cs="Arial"/>
          <w:sz w:val="18"/>
          <w:szCs w:val="18"/>
        </w:rPr>
        <w:t xml:space="preserve">above our Bank’s base rate from time to time in </w:t>
      </w:r>
      <w:r w:rsidR="00A31241" w:rsidRPr="00F34D77">
        <w:rPr>
          <w:rFonts w:ascii="Arial" w:hAnsi="Arial" w:cs="Arial"/>
          <w:sz w:val="18"/>
          <w:szCs w:val="18"/>
        </w:rPr>
        <w:t>force.</w:t>
      </w:r>
    </w:p>
    <w:p w14:paraId="11C09242" w14:textId="40BB30DF" w:rsidR="006E2D80" w:rsidRPr="00F34D77" w:rsidRDefault="006E2D80" w:rsidP="006E2D80">
      <w:pPr>
        <w:rPr>
          <w:rFonts w:ascii="Arial" w:hAnsi="Arial" w:cs="Arial"/>
          <w:sz w:val="18"/>
          <w:szCs w:val="18"/>
        </w:rPr>
      </w:pPr>
      <w:r w:rsidRPr="00F34D77">
        <w:rPr>
          <w:rFonts w:ascii="Arial" w:hAnsi="Arial" w:cs="Arial"/>
          <w:sz w:val="18"/>
          <w:szCs w:val="18"/>
        </w:rPr>
        <w:t>–</w:t>
      </w:r>
      <w:r w:rsidRPr="00F34D77">
        <w:rPr>
          <w:rFonts w:ascii="Arial" w:hAnsi="Arial" w:cs="Arial"/>
          <w:sz w:val="18"/>
          <w:szCs w:val="18"/>
        </w:rPr>
        <w:tab/>
        <w:t>calculated (</w:t>
      </w:r>
      <w:r w:rsidR="00A31241" w:rsidRPr="00F34D77">
        <w:rPr>
          <w:rFonts w:ascii="Arial" w:hAnsi="Arial" w:cs="Arial"/>
          <w:sz w:val="18"/>
          <w:szCs w:val="18"/>
        </w:rPr>
        <w:t>daily</w:t>
      </w:r>
      <w:r w:rsidRPr="00F34D77">
        <w:rPr>
          <w:rFonts w:ascii="Arial" w:hAnsi="Arial" w:cs="Arial"/>
          <w:sz w:val="18"/>
          <w:szCs w:val="18"/>
        </w:rPr>
        <w:t xml:space="preserve">) from the date of our account until </w:t>
      </w:r>
      <w:r w:rsidR="00A31241" w:rsidRPr="00F34D77">
        <w:rPr>
          <w:rFonts w:ascii="Arial" w:hAnsi="Arial" w:cs="Arial"/>
          <w:sz w:val="18"/>
          <w:szCs w:val="18"/>
        </w:rPr>
        <w:t>payment.</w:t>
      </w:r>
    </w:p>
    <w:p w14:paraId="23B79EAF" w14:textId="77777777" w:rsidR="006E2D80" w:rsidRPr="00F34D77" w:rsidRDefault="006E2D80" w:rsidP="006E2D80">
      <w:pPr>
        <w:rPr>
          <w:rFonts w:ascii="Arial" w:hAnsi="Arial" w:cs="Arial"/>
          <w:sz w:val="18"/>
          <w:szCs w:val="18"/>
        </w:rPr>
      </w:pPr>
      <w:r w:rsidRPr="00F34D77">
        <w:rPr>
          <w:rFonts w:ascii="Arial" w:hAnsi="Arial" w:cs="Arial"/>
          <w:sz w:val="18"/>
          <w:szCs w:val="18"/>
        </w:rPr>
        <w:t>–</w:t>
      </w:r>
      <w:r w:rsidRPr="00F34D77">
        <w:rPr>
          <w:rFonts w:ascii="Arial" w:hAnsi="Arial" w:cs="Arial"/>
          <w:sz w:val="18"/>
          <w:szCs w:val="18"/>
        </w:rPr>
        <w:tab/>
        <w:t>compounded on the first day of each month; and</w:t>
      </w:r>
    </w:p>
    <w:p w14:paraId="564F5599" w14:textId="77777777" w:rsidR="006E2D80" w:rsidRPr="00F34D77" w:rsidRDefault="006E2D80" w:rsidP="006E2D80">
      <w:pPr>
        <w:rPr>
          <w:rFonts w:ascii="Arial" w:hAnsi="Arial" w:cs="Arial"/>
          <w:sz w:val="18"/>
          <w:szCs w:val="18"/>
        </w:rPr>
      </w:pPr>
      <w:r w:rsidRPr="00F34D77">
        <w:rPr>
          <w:rFonts w:ascii="Arial" w:hAnsi="Arial" w:cs="Arial"/>
          <w:sz w:val="18"/>
          <w:szCs w:val="18"/>
        </w:rPr>
        <w:t>–</w:t>
      </w:r>
      <w:r w:rsidRPr="00F34D77">
        <w:rPr>
          <w:rFonts w:ascii="Arial" w:hAnsi="Arial" w:cs="Arial"/>
          <w:sz w:val="18"/>
          <w:szCs w:val="18"/>
        </w:rPr>
        <w:tab/>
        <w:t>before and after any judgment (unless a court orders otherwise).</w:t>
      </w:r>
    </w:p>
    <w:p w14:paraId="3C93A6FF" w14:textId="77777777" w:rsidR="006E2D80" w:rsidRPr="00F34D77" w:rsidRDefault="006E2D80" w:rsidP="006E2D80">
      <w:pPr>
        <w:rPr>
          <w:rFonts w:ascii="Arial" w:hAnsi="Arial" w:cs="Arial"/>
          <w:sz w:val="18"/>
          <w:szCs w:val="18"/>
        </w:rPr>
      </w:pPr>
      <w:r w:rsidRPr="00F34D77">
        <w:rPr>
          <w:rFonts w:ascii="Arial" w:hAnsi="Arial" w:cs="Arial"/>
          <w:sz w:val="18"/>
          <w:szCs w:val="18"/>
        </w:rPr>
        <w:t>We may recover (under clause 3) the cost of taking legal action to make you pay.</w:t>
      </w:r>
    </w:p>
    <w:p w14:paraId="077A6B5E" w14:textId="77777777"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3.</w:t>
      </w:r>
      <w:r w:rsidRPr="00A31241">
        <w:rPr>
          <w:rFonts w:ascii="Arial" w:hAnsi="Arial" w:cs="Arial"/>
          <w:color w:val="1F4E79" w:themeColor="accent5" w:themeShade="80"/>
          <w:sz w:val="18"/>
          <w:szCs w:val="18"/>
        </w:rPr>
        <w:tab/>
        <w:t>Indemnity</w:t>
      </w:r>
    </w:p>
    <w:p w14:paraId="7E75A9BF" w14:textId="77777777" w:rsidR="006E2D80" w:rsidRPr="00F34D77" w:rsidRDefault="006E2D80" w:rsidP="006E2D80">
      <w:pPr>
        <w:rPr>
          <w:rFonts w:ascii="Arial" w:hAnsi="Arial" w:cs="Arial"/>
          <w:sz w:val="18"/>
          <w:szCs w:val="18"/>
        </w:rPr>
      </w:pPr>
      <w:r w:rsidRPr="00F34D77">
        <w:rPr>
          <w:rFonts w:ascii="Arial" w:hAnsi="Arial" w:cs="Arial"/>
          <w:sz w:val="18"/>
          <w:szCs w:val="18"/>
        </w:rPr>
        <w:t>You are to indemnify us in full and hold us harmless from all expenses and liabilities we may incur (directly or indirectly including financing costs and including legal costs on a full indemnity basis) following any breach by you of any of your obligations under these Terms.</w:t>
      </w:r>
    </w:p>
    <w:p w14:paraId="02FDF1DC" w14:textId="6128A032" w:rsidR="006E2D80" w:rsidRPr="00F34D77" w:rsidRDefault="006E2D80" w:rsidP="006E2D80">
      <w:pPr>
        <w:rPr>
          <w:rFonts w:ascii="Arial" w:hAnsi="Arial" w:cs="Arial"/>
          <w:sz w:val="18"/>
          <w:szCs w:val="18"/>
        </w:rPr>
      </w:pPr>
      <w:r w:rsidRPr="00F34D77">
        <w:rPr>
          <w:rFonts w:ascii="Arial" w:hAnsi="Arial" w:cs="Arial"/>
          <w:sz w:val="18"/>
          <w:szCs w:val="18"/>
        </w:rPr>
        <w:t xml:space="preserve">This means that you are liable to us for losses we incur because you do not comply with these terms, for example we will charge you an administration fee where we receive a cheque from you which is subsequently not honoured or if we write to remind you that an account is overdue. If we instruct debt collection </w:t>
      </w:r>
      <w:r w:rsidR="00F34D77" w:rsidRPr="00F34D77">
        <w:rPr>
          <w:rFonts w:ascii="Arial" w:hAnsi="Arial" w:cs="Arial"/>
          <w:sz w:val="18"/>
          <w:szCs w:val="18"/>
        </w:rPr>
        <w:t>agents,</w:t>
      </w:r>
      <w:r w:rsidRPr="00F34D77">
        <w:rPr>
          <w:rFonts w:ascii="Arial" w:hAnsi="Arial" w:cs="Arial"/>
          <w:sz w:val="18"/>
          <w:szCs w:val="18"/>
        </w:rPr>
        <w:t xml:space="preserve"> we may also recover the fees we incur from you. Further details regarding these fees are available on request. We may claim those losses from you at any time and if we </w:t>
      </w:r>
      <w:proofErr w:type="gramStart"/>
      <w:r w:rsidRPr="00F34D77">
        <w:rPr>
          <w:rFonts w:ascii="Arial" w:hAnsi="Arial" w:cs="Arial"/>
          <w:sz w:val="18"/>
          <w:szCs w:val="18"/>
        </w:rPr>
        <w:t>have to</w:t>
      </w:r>
      <w:proofErr w:type="gramEnd"/>
      <w:r w:rsidRPr="00F34D77">
        <w:rPr>
          <w:rFonts w:ascii="Arial" w:hAnsi="Arial" w:cs="Arial"/>
          <w:sz w:val="18"/>
          <w:szCs w:val="18"/>
        </w:rPr>
        <w:t xml:space="preserve"> take legal </w:t>
      </w:r>
      <w:r w:rsidR="00F34D77" w:rsidRPr="00F34D77">
        <w:rPr>
          <w:rFonts w:ascii="Arial" w:hAnsi="Arial" w:cs="Arial"/>
          <w:sz w:val="18"/>
          <w:szCs w:val="18"/>
        </w:rPr>
        <w:t>action,</w:t>
      </w:r>
      <w:r w:rsidRPr="00F34D77">
        <w:rPr>
          <w:rFonts w:ascii="Arial" w:hAnsi="Arial" w:cs="Arial"/>
          <w:sz w:val="18"/>
          <w:szCs w:val="18"/>
        </w:rPr>
        <w:t xml:space="preserve"> we will ask the court to make you pay our legal costs.</w:t>
      </w:r>
    </w:p>
    <w:p w14:paraId="633446EF" w14:textId="77777777"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4.</w:t>
      </w:r>
      <w:r w:rsidRPr="00A31241">
        <w:rPr>
          <w:rFonts w:ascii="Arial" w:hAnsi="Arial" w:cs="Arial"/>
          <w:color w:val="1F4E79" w:themeColor="accent5" w:themeShade="80"/>
          <w:sz w:val="18"/>
          <w:szCs w:val="18"/>
        </w:rPr>
        <w:tab/>
        <w:t>Data Protection</w:t>
      </w:r>
    </w:p>
    <w:p w14:paraId="679219A3" w14:textId="77777777" w:rsidR="006E2D80" w:rsidRPr="00F34D77" w:rsidRDefault="006E2D80" w:rsidP="006E2D80">
      <w:pPr>
        <w:rPr>
          <w:rFonts w:ascii="Arial" w:hAnsi="Arial" w:cs="Arial"/>
          <w:sz w:val="18"/>
          <w:szCs w:val="18"/>
        </w:rPr>
      </w:pPr>
      <w:r w:rsidRPr="00F34D77">
        <w:rPr>
          <w:rFonts w:ascii="Arial" w:hAnsi="Arial" w:cs="Arial"/>
          <w:sz w:val="18"/>
          <w:szCs w:val="18"/>
        </w:rPr>
        <w:t>Words shown in italics are defined in the General Data Protection Regulations 2018 (“the Regulations”).</w:t>
      </w:r>
    </w:p>
    <w:p w14:paraId="6AEE78C0" w14:textId="382D92E3" w:rsidR="006E2D80" w:rsidRPr="00F34D77" w:rsidRDefault="006E2D80" w:rsidP="006E2D80">
      <w:pPr>
        <w:rPr>
          <w:rFonts w:ascii="Arial" w:hAnsi="Arial" w:cs="Arial"/>
          <w:sz w:val="18"/>
          <w:szCs w:val="18"/>
        </w:rPr>
      </w:pPr>
      <w:r w:rsidRPr="00F34D77">
        <w:rPr>
          <w:rFonts w:ascii="Arial" w:hAnsi="Arial" w:cs="Arial"/>
          <w:sz w:val="18"/>
          <w:szCs w:val="18"/>
        </w:rPr>
        <w:t xml:space="preserve">We respect the confidential nature of the information given to us, and where you provide us with personal data (“data”) we will ensure that the data will be held securely, in confidence and processed for the purpose of carrying out our services unless you give us your express permission for use in our marketing. </w:t>
      </w:r>
      <w:proofErr w:type="gramStart"/>
      <w:r w:rsidRPr="00F34D77">
        <w:rPr>
          <w:rFonts w:ascii="Arial" w:hAnsi="Arial" w:cs="Arial"/>
          <w:sz w:val="18"/>
          <w:szCs w:val="18"/>
        </w:rPr>
        <w:t>In order to</w:t>
      </w:r>
      <w:proofErr w:type="gramEnd"/>
      <w:r w:rsidRPr="00F34D77">
        <w:rPr>
          <w:rFonts w:ascii="Arial" w:hAnsi="Arial" w:cs="Arial"/>
          <w:sz w:val="18"/>
          <w:szCs w:val="18"/>
        </w:rPr>
        <w:t xml:space="preserve"> provide our </w:t>
      </w:r>
      <w:r w:rsidR="00F34D77" w:rsidRPr="00F34D77">
        <w:rPr>
          <w:rFonts w:ascii="Arial" w:hAnsi="Arial" w:cs="Arial"/>
          <w:sz w:val="18"/>
          <w:szCs w:val="18"/>
        </w:rPr>
        <w:t>services,</w:t>
      </w:r>
      <w:r w:rsidRPr="00F34D77">
        <w:rPr>
          <w:rFonts w:ascii="Arial" w:hAnsi="Arial" w:cs="Arial"/>
          <w:sz w:val="18"/>
          <w:szCs w:val="18"/>
        </w:rPr>
        <w:t xml:space="preserve"> we may need to pass such data to third parties and those third parties, who are performing some of the services for you, may contact you directly. We will not pass your details to third parties for marketing purposes whatsoever.</w:t>
      </w:r>
    </w:p>
    <w:p w14:paraId="1B78D568" w14:textId="3987CF8F" w:rsidR="006E2D80" w:rsidRPr="00F34D77" w:rsidRDefault="006E2D80" w:rsidP="006E2D80">
      <w:pPr>
        <w:rPr>
          <w:rFonts w:ascii="Arial" w:hAnsi="Arial" w:cs="Arial"/>
          <w:sz w:val="18"/>
          <w:szCs w:val="18"/>
        </w:rPr>
      </w:pPr>
      <w:r w:rsidRPr="00F34D77">
        <w:rPr>
          <w:rFonts w:ascii="Arial" w:hAnsi="Arial" w:cs="Arial"/>
          <w:sz w:val="18"/>
          <w:szCs w:val="18"/>
        </w:rPr>
        <w:t xml:space="preserve">Under the Regulations you have the right to know what data we hold </w:t>
      </w:r>
      <w:proofErr w:type="gramStart"/>
      <w:r w:rsidRPr="00F34D77">
        <w:rPr>
          <w:rFonts w:ascii="Arial" w:hAnsi="Arial" w:cs="Arial"/>
          <w:sz w:val="18"/>
          <w:szCs w:val="18"/>
        </w:rPr>
        <w:t>on</w:t>
      </w:r>
      <w:proofErr w:type="gramEnd"/>
      <w:r w:rsidRPr="00F34D77">
        <w:rPr>
          <w:rFonts w:ascii="Arial" w:hAnsi="Arial" w:cs="Arial"/>
          <w:sz w:val="18"/>
          <w:szCs w:val="18"/>
        </w:rPr>
        <w:t xml:space="preserve"> you and you can, by applying to us to in writing and paying a fee, receive copies of that data. When you sign the </w:t>
      </w:r>
      <w:r w:rsidR="00A31241" w:rsidRPr="00F34D77">
        <w:rPr>
          <w:rFonts w:ascii="Arial" w:hAnsi="Arial" w:cs="Arial"/>
          <w:sz w:val="18"/>
          <w:szCs w:val="18"/>
        </w:rPr>
        <w:t>acceptance,</w:t>
      </w:r>
      <w:r w:rsidRPr="00F34D77">
        <w:rPr>
          <w:rFonts w:ascii="Arial" w:hAnsi="Arial" w:cs="Arial"/>
          <w:sz w:val="18"/>
          <w:szCs w:val="18"/>
        </w:rPr>
        <w:t xml:space="preserve"> you are giving us permission to keep your details on record.</w:t>
      </w:r>
    </w:p>
    <w:p w14:paraId="75F1CAA1" w14:textId="12DF4D02" w:rsidR="009104AE" w:rsidRPr="00F34D77" w:rsidRDefault="009104AE" w:rsidP="006E2D80">
      <w:pPr>
        <w:rPr>
          <w:rFonts w:ascii="Arial" w:hAnsi="Arial" w:cs="Arial"/>
          <w:sz w:val="18"/>
          <w:szCs w:val="18"/>
        </w:rPr>
      </w:pPr>
      <w:r w:rsidRPr="00F34D77">
        <w:rPr>
          <w:rFonts w:ascii="Arial" w:hAnsi="Arial" w:cs="Arial"/>
          <w:sz w:val="18"/>
          <w:szCs w:val="18"/>
        </w:rPr>
        <w:t xml:space="preserve">Our Privacy Policy can be found </w:t>
      </w:r>
      <w:r w:rsidR="00F34D77" w:rsidRPr="00F34D77">
        <w:rPr>
          <w:rFonts w:ascii="Arial" w:hAnsi="Arial" w:cs="Arial"/>
          <w:sz w:val="18"/>
          <w:szCs w:val="18"/>
        </w:rPr>
        <w:t>in our funeral folders.</w:t>
      </w:r>
    </w:p>
    <w:p w14:paraId="059FB859" w14:textId="77777777"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lastRenderedPageBreak/>
        <w:t>5.</w:t>
      </w:r>
      <w:r w:rsidRPr="00A31241">
        <w:rPr>
          <w:rFonts w:ascii="Arial" w:hAnsi="Arial" w:cs="Arial"/>
          <w:color w:val="1F4E79" w:themeColor="accent5" w:themeShade="80"/>
          <w:sz w:val="18"/>
          <w:szCs w:val="18"/>
        </w:rPr>
        <w:tab/>
        <w:t>Cooling-Off Period</w:t>
      </w:r>
    </w:p>
    <w:p w14:paraId="5B6FDF55" w14:textId="6DF6850B" w:rsidR="006E2D80" w:rsidRPr="00F34D77" w:rsidRDefault="006E2D80" w:rsidP="006E2D80">
      <w:pPr>
        <w:rPr>
          <w:rFonts w:ascii="Arial" w:hAnsi="Arial" w:cs="Arial"/>
          <w:sz w:val="18"/>
          <w:szCs w:val="18"/>
        </w:rPr>
      </w:pPr>
      <w:r w:rsidRPr="00F34D77">
        <w:rPr>
          <w:rFonts w:ascii="Arial" w:hAnsi="Arial" w:cs="Arial"/>
          <w:sz w:val="18"/>
          <w:szCs w:val="18"/>
        </w:rPr>
        <w:t xml:space="preserve">The Consumer Contracts (Information, Cancellation and Additional Charges) Regulations 2013 may give you the right to terminate this agreement in the cooling-off period of fourteen days. If you wish the performance of the agreement to which this right applies to commence before the end of the cooling-off period, you must sign the authority in the form which will be handed to you. </w:t>
      </w:r>
      <w:r w:rsidR="00A31241" w:rsidRPr="00F34D77">
        <w:rPr>
          <w:rFonts w:ascii="Arial" w:hAnsi="Arial" w:cs="Arial"/>
          <w:sz w:val="18"/>
          <w:szCs w:val="18"/>
        </w:rPr>
        <w:t>If</w:t>
      </w:r>
      <w:r w:rsidRPr="00F34D77">
        <w:rPr>
          <w:rFonts w:ascii="Arial" w:hAnsi="Arial" w:cs="Arial"/>
          <w:sz w:val="18"/>
          <w:szCs w:val="18"/>
        </w:rPr>
        <w:t xml:space="preserve"> you exercise the right to cancel this contract during the cooling-off period, you will be required to pay a reasonable amount for goods and services already supplied.</w:t>
      </w:r>
    </w:p>
    <w:p w14:paraId="4ECBD9A9" w14:textId="77777777" w:rsidR="00A31241" w:rsidRDefault="00A31241" w:rsidP="006E2D80">
      <w:pPr>
        <w:rPr>
          <w:rFonts w:ascii="Arial" w:hAnsi="Arial" w:cs="Arial"/>
          <w:sz w:val="18"/>
          <w:szCs w:val="18"/>
        </w:rPr>
      </w:pPr>
    </w:p>
    <w:p w14:paraId="6DD7B823" w14:textId="115396C6"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6.</w:t>
      </w:r>
      <w:r w:rsidRPr="00A31241">
        <w:rPr>
          <w:rFonts w:ascii="Arial" w:hAnsi="Arial" w:cs="Arial"/>
          <w:color w:val="1F4E79" w:themeColor="accent5" w:themeShade="80"/>
          <w:sz w:val="18"/>
          <w:szCs w:val="18"/>
        </w:rPr>
        <w:tab/>
        <w:t>Termination</w:t>
      </w:r>
    </w:p>
    <w:p w14:paraId="07C00503" w14:textId="7ABA4F38" w:rsidR="006E2D80" w:rsidRDefault="006E2D80" w:rsidP="006E2D80">
      <w:pPr>
        <w:rPr>
          <w:rFonts w:ascii="Arial" w:hAnsi="Arial" w:cs="Arial"/>
          <w:sz w:val="18"/>
          <w:szCs w:val="18"/>
        </w:rPr>
      </w:pPr>
      <w:r w:rsidRPr="00F34D77">
        <w:rPr>
          <w:rFonts w:ascii="Arial" w:hAnsi="Arial" w:cs="Arial"/>
          <w:sz w:val="18"/>
          <w:szCs w:val="18"/>
        </w:rPr>
        <w:t xml:space="preserve">This agreement may also be terminated before the services are delivered: (1) by us if you fail to honour your obligations under these Terms and (2) by you </w:t>
      </w:r>
      <w:r w:rsidR="00AB659B" w:rsidRPr="00F34D77">
        <w:rPr>
          <w:rFonts w:ascii="Arial" w:hAnsi="Arial" w:cs="Arial"/>
          <w:sz w:val="18"/>
          <w:szCs w:val="18"/>
        </w:rPr>
        <w:t xml:space="preserve">communicating to us in writing, </w:t>
      </w:r>
      <w:r w:rsidRPr="00F34D77">
        <w:rPr>
          <w:rFonts w:ascii="Arial" w:hAnsi="Arial" w:cs="Arial"/>
          <w:sz w:val="18"/>
          <w:szCs w:val="18"/>
        </w:rPr>
        <w:t>terminating your instructions.</w:t>
      </w:r>
    </w:p>
    <w:p w14:paraId="09F63DB2" w14:textId="77777777"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sidRPr="00A31241">
        <w:rPr>
          <w:rStyle w:val="font-size4"/>
          <w:rFonts w:ascii="Arial" w:hAnsi="Arial" w:cs="Arial"/>
          <w:color w:val="000000"/>
          <w:sz w:val="18"/>
          <w:szCs w:val="18"/>
          <w:bdr w:val="none" w:sz="0" w:space="0" w:color="auto" w:frame="1"/>
        </w:rPr>
        <w:t>All correspondence in relation to cancellation must be sent to:</w:t>
      </w:r>
    </w:p>
    <w:p w14:paraId="46A992E1" w14:textId="08C11119"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sidRPr="00A31241">
        <w:rPr>
          <w:rStyle w:val="font-size4"/>
          <w:rFonts w:ascii="Arial" w:hAnsi="Arial" w:cs="Arial"/>
          <w:color w:val="000000"/>
          <w:sz w:val="18"/>
          <w:szCs w:val="18"/>
          <w:bdr w:val="none" w:sz="0" w:space="0" w:color="auto" w:frame="1"/>
        </w:rPr>
        <w:t>Calverton &amp; District Funeral Service</w:t>
      </w:r>
      <w:r w:rsidR="00882CFE">
        <w:rPr>
          <w:rStyle w:val="font-size4"/>
          <w:rFonts w:ascii="Arial" w:hAnsi="Arial" w:cs="Arial"/>
          <w:color w:val="000000"/>
          <w:sz w:val="18"/>
          <w:szCs w:val="18"/>
          <w:bdr w:val="none" w:sz="0" w:space="0" w:color="auto" w:frame="1"/>
        </w:rPr>
        <w:t xml:space="preserve"> Limited</w:t>
      </w:r>
    </w:p>
    <w:p w14:paraId="7274AAEF" w14:textId="074691B0" w:rsidR="00A31241" w:rsidRPr="00A31241" w:rsidRDefault="00882CFE"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Pr>
          <w:rStyle w:val="font-size4"/>
          <w:rFonts w:ascii="Arial" w:hAnsi="Arial" w:cs="Arial"/>
          <w:color w:val="000000"/>
          <w:sz w:val="18"/>
          <w:szCs w:val="18"/>
          <w:bdr w:val="none" w:sz="0" w:space="0" w:color="auto" w:frame="1"/>
        </w:rPr>
        <w:t>The Old Cemetery Chapel, Mansfield Lane</w:t>
      </w:r>
      <w:r w:rsidR="002D57F1">
        <w:rPr>
          <w:rStyle w:val="font-size4"/>
          <w:rFonts w:ascii="Arial" w:hAnsi="Arial" w:cs="Arial"/>
          <w:color w:val="000000"/>
          <w:sz w:val="18"/>
          <w:szCs w:val="18"/>
          <w:bdr w:val="none" w:sz="0" w:space="0" w:color="auto" w:frame="1"/>
        </w:rPr>
        <w:t>,</w:t>
      </w:r>
    </w:p>
    <w:p w14:paraId="65327CFF" w14:textId="7F2D8807" w:rsidR="00A31241" w:rsidRDefault="00A31241" w:rsidP="00A31241">
      <w:pPr>
        <w:pStyle w:val="NormalWeb"/>
        <w:shd w:val="clear" w:color="auto" w:fill="FFFFFF"/>
        <w:spacing w:before="0" w:beforeAutospacing="0" w:after="0" w:afterAutospacing="0"/>
        <w:jc w:val="both"/>
        <w:textAlignment w:val="baseline"/>
        <w:rPr>
          <w:rStyle w:val="font-size4"/>
          <w:rFonts w:ascii="Arial" w:hAnsi="Arial" w:cs="Arial"/>
          <w:color w:val="000000"/>
          <w:sz w:val="18"/>
          <w:szCs w:val="18"/>
          <w:bdr w:val="none" w:sz="0" w:space="0" w:color="auto" w:frame="1"/>
        </w:rPr>
      </w:pPr>
      <w:r w:rsidRPr="00A31241">
        <w:rPr>
          <w:rStyle w:val="font-size4"/>
          <w:rFonts w:ascii="Arial" w:hAnsi="Arial" w:cs="Arial"/>
          <w:color w:val="000000"/>
          <w:sz w:val="18"/>
          <w:szCs w:val="18"/>
          <w:bdr w:val="none" w:sz="0" w:space="0" w:color="auto" w:frame="1"/>
        </w:rPr>
        <w:t>Calverton, Nottingham, NG14 6</w:t>
      </w:r>
      <w:r w:rsidR="002D57F1">
        <w:rPr>
          <w:rStyle w:val="font-size4"/>
          <w:rFonts w:ascii="Arial" w:hAnsi="Arial" w:cs="Arial"/>
          <w:color w:val="000000"/>
          <w:sz w:val="18"/>
          <w:szCs w:val="18"/>
          <w:bdr w:val="none" w:sz="0" w:space="0" w:color="auto" w:frame="1"/>
        </w:rPr>
        <w:t>HL</w:t>
      </w:r>
    </w:p>
    <w:p w14:paraId="44D2936C" w14:textId="77777777" w:rsidR="00A31241" w:rsidRPr="00F34D77" w:rsidRDefault="00A31241" w:rsidP="00A31241">
      <w:pPr>
        <w:pStyle w:val="NormalWeb"/>
        <w:shd w:val="clear" w:color="auto" w:fill="FFFFFF"/>
        <w:spacing w:before="0" w:beforeAutospacing="0" w:after="0" w:afterAutospacing="0"/>
        <w:jc w:val="both"/>
        <w:textAlignment w:val="baseline"/>
        <w:rPr>
          <w:rFonts w:ascii="Arial" w:hAnsi="Arial" w:cs="Arial"/>
          <w:sz w:val="18"/>
          <w:szCs w:val="18"/>
        </w:rPr>
      </w:pPr>
    </w:p>
    <w:p w14:paraId="6C8D05F3" w14:textId="77777777" w:rsidR="006E2D80" w:rsidRPr="00F34D77" w:rsidRDefault="006E2D80" w:rsidP="006E2D80">
      <w:pPr>
        <w:rPr>
          <w:rFonts w:ascii="Arial" w:hAnsi="Arial" w:cs="Arial"/>
          <w:sz w:val="18"/>
          <w:szCs w:val="18"/>
        </w:rPr>
      </w:pPr>
      <w:r w:rsidRPr="00F34D77">
        <w:rPr>
          <w:rFonts w:ascii="Arial" w:hAnsi="Arial" w:cs="Arial"/>
          <w:sz w:val="18"/>
          <w:szCs w:val="18"/>
        </w:rPr>
        <w:t>If we or you terminate your instructions you may, depending upon the reasons for terminations, be asked to pay a reasonable amount based upon the work carried out up to the time your termination is received.</w:t>
      </w:r>
    </w:p>
    <w:p w14:paraId="792A2E84" w14:textId="77777777"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7.</w:t>
      </w:r>
      <w:r w:rsidRPr="00A31241">
        <w:rPr>
          <w:rFonts w:ascii="Arial" w:hAnsi="Arial" w:cs="Arial"/>
          <w:color w:val="1F4E79" w:themeColor="accent5" w:themeShade="80"/>
          <w:sz w:val="18"/>
          <w:szCs w:val="18"/>
        </w:rPr>
        <w:tab/>
        <w:t>Conduct</w:t>
      </w:r>
    </w:p>
    <w:p w14:paraId="42A6B2CE" w14:textId="63EB7FE2" w:rsidR="00724F7E" w:rsidRPr="00F34D77" w:rsidRDefault="00724F7E" w:rsidP="00724F7E">
      <w:pPr>
        <w:rPr>
          <w:rFonts w:ascii="Arial" w:hAnsi="Arial" w:cs="Arial"/>
          <w:sz w:val="18"/>
          <w:szCs w:val="18"/>
        </w:rPr>
      </w:pPr>
      <w:r w:rsidRPr="00F34D77">
        <w:rPr>
          <w:rFonts w:ascii="Arial" w:hAnsi="Arial" w:cs="Arial"/>
          <w:sz w:val="18"/>
          <w:szCs w:val="18"/>
        </w:rPr>
        <w:t xml:space="preserve">We are a member of The </w:t>
      </w:r>
      <w:r w:rsidR="00787743" w:rsidRPr="00F34D77">
        <w:rPr>
          <w:rFonts w:ascii="Arial" w:hAnsi="Arial" w:cs="Arial"/>
          <w:sz w:val="18"/>
          <w:szCs w:val="18"/>
        </w:rPr>
        <w:t xml:space="preserve">National </w:t>
      </w:r>
      <w:r w:rsidRPr="00F34D77">
        <w:rPr>
          <w:rFonts w:ascii="Arial" w:hAnsi="Arial" w:cs="Arial"/>
          <w:sz w:val="18"/>
          <w:szCs w:val="18"/>
        </w:rPr>
        <w:t xml:space="preserve">Society of Allied &amp; Independent Funeral Directors “SAIF” a private limited company by guarantee with registered number 02436831, having its registered address at SAIF Business Centre, 3 </w:t>
      </w:r>
      <w:proofErr w:type="spellStart"/>
      <w:r w:rsidRPr="00F34D77">
        <w:rPr>
          <w:rFonts w:ascii="Arial" w:hAnsi="Arial" w:cs="Arial"/>
          <w:sz w:val="18"/>
          <w:szCs w:val="18"/>
        </w:rPr>
        <w:t>Bullfields</w:t>
      </w:r>
      <w:proofErr w:type="spellEnd"/>
      <w:r w:rsidRPr="00F34D77">
        <w:rPr>
          <w:rFonts w:ascii="Arial" w:hAnsi="Arial" w:cs="Arial"/>
          <w:sz w:val="18"/>
          <w:szCs w:val="18"/>
        </w:rPr>
        <w:t>, Sawbridgeworth, Hertfordshire, CM21 9DB, and subscribe to its current Code of Practice, a copy of which is available upon request. We aim to act in a professional manner and provide a courteous, sensitive, and dignified service to you.</w:t>
      </w:r>
    </w:p>
    <w:p w14:paraId="16A53A32" w14:textId="3D963819" w:rsidR="00450FF3" w:rsidRPr="00F34D77" w:rsidRDefault="00A31241" w:rsidP="00724F7E">
      <w:pPr>
        <w:rPr>
          <w:rFonts w:ascii="Arial" w:hAnsi="Arial" w:cs="Arial"/>
          <w:sz w:val="18"/>
          <w:szCs w:val="18"/>
        </w:rPr>
      </w:pPr>
      <w:r w:rsidRPr="00F34D77">
        <w:rPr>
          <w:rFonts w:ascii="Arial" w:hAnsi="Arial" w:cs="Arial"/>
          <w:sz w:val="18"/>
          <w:szCs w:val="18"/>
        </w:rPr>
        <w:t>If,</w:t>
      </w:r>
      <w:r w:rsidR="00922B4C" w:rsidRPr="00F34D77">
        <w:rPr>
          <w:rFonts w:ascii="Arial" w:hAnsi="Arial" w:cs="Arial"/>
          <w:sz w:val="18"/>
          <w:szCs w:val="18"/>
        </w:rPr>
        <w:t xml:space="preserve"> however, you have any questions or concerns about the service we provide to you, then please raise them in the first instance </w:t>
      </w:r>
      <w:r w:rsidR="00E81B60" w:rsidRPr="00F34D77">
        <w:rPr>
          <w:rFonts w:ascii="Arial" w:hAnsi="Arial" w:cs="Arial"/>
          <w:sz w:val="18"/>
          <w:szCs w:val="18"/>
        </w:rPr>
        <w:t xml:space="preserve">with </w:t>
      </w:r>
      <w:r w:rsidR="00F34D77" w:rsidRPr="00F34D77">
        <w:rPr>
          <w:rFonts w:ascii="Arial" w:hAnsi="Arial" w:cs="Arial"/>
          <w:b/>
          <w:bCs/>
          <w:sz w:val="18"/>
          <w:szCs w:val="18"/>
        </w:rPr>
        <w:t>Calverton &amp; District Funeral Service Limited</w:t>
      </w:r>
      <w:r w:rsidR="00E81B60" w:rsidRPr="00F34D77">
        <w:rPr>
          <w:rFonts w:ascii="Arial" w:hAnsi="Arial" w:cs="Arial"/>
          <w:sz w:val="18"/>
          <w:szCs w:val="18"/>
        </w:rPr>
        <w:t>. If that does not resolve the problem to your satisfaction SAIF provides a dispute resolution service</w:t>
      </w:r>
      <w:r w:rsidR="00450FF3" w:rsidRPr="00F34D77">
        <w:rPr>
          <w:rFonts w:ascii="Arial" w:hAnsi="Arial" w:cs="Arial"/>
          <w:sz w:val="18"/>
          <w:szCs w:val="18"/>
        </w:rPr>
        <w:t xml:space="preserve">. They can be contacted by completing their complaints </w:t>
      </w:r>
      <w:proofErr w:type="gramStart"/>
      <w:r w:rsidR="00450FF3" w:rsidRPr="00F34D77">
        <w:rPr>
          <w:rFonts w:ascii="Arial" w:hAnsi="Arial" w:cs="Arial"/>
          <w:sz w:val="18"/>
          <w:szCs w:val="18"/>
        </w:rPr>
        <w:t>form</w:t>
      </w:r>
      <w:proofErr w:type="gramEnd"/>
      <w:r w:rsidR="00450FF3" w:rsidRPr="00F34D77">
        <w:rPr>
          <w:rFonts w:ascii="Arial" w:hAnsi="Arial" w:cs="Arial"/>
          <w:sz w:val="18"/>
          <w:szCs w:val="18"/>
        </w:rPr>
        <w:t xml:space="preserve"> which </w:t>
      </w:r>
      <w:r w:rsidR="005B25F4" w:rsidRPr="00F34D77">
        <w:rPr>
          <w:rFonts w:ascii="Arial" w:hAnsi="Arial" w:cs="Arial"/>
          <w:sz w:val="18"/>
          <w:szCs w:val="18"/>
        </w:rPr>
        <w:t xml:space="preserve">is </w:t>
      </w:r>
      <w:r w:rsidR="00450FF3" w:rsidRPr="00F34D77">
        <w:rPr>
          <w:rFonts w:ascii="Arial" w:hAnsi="Arial" w:cs="Arial"/>
          <w:sz w:val="18"/>
          <w:szCs w:val="18"/>
        </w:rPr>
        <w:t xml:space="preserve">available by </w:t>
      </w:r>
      <w:r w:rsidR="00ED236B" w:rsidRPr="00F34D77">
        <w:rPr>
          <w:rFonts w:ascii="Arial" w:hAnsi="Arial" w:cs="Arial"/>
          <w:sz w:val="18"/>
          <w:szCs w:val="18"/>
        </w:rPr>
        <w:t>either visiting the SAIF website, by ema</w:t>
      </w:r>
      <w:r w:rsidR="0000401C">
        <w:rPr>
          <w:rFonts w:ascii="Arial" w:hAnsi="Arial" w:cs="Arial"/>
          <w:sz w:val="18"/>
          <w:szCs w:val="18"/>
        </w:rPr>
        <w:t xml:space="preserve">il to </w:t>
      </w:r>
      <w:hyperlink r:id="rId5" w:history="1">
        <w:r w:rsidR="00B14848" w:rsidRPr="00FC73EC">
          <w:rPr>
            <w:rStyle w:val="Hyperlink"/>
            <w:rFonts w:ascii="Arial" w:hAnsi="Arial" w:cs="Arial"/>
            <w:sz w:val="18"/>
            <w:szCs w:val="18"/>
          </w:rPr>
          <w:t>standards@saif.org.uk</w:t>
        </w:r>
      </w:hyperlink>
      <w:r w:rsidR="00B14848">
        <w:rPr>
          <w:rFonts w:ascii="Arial" w:hAnsi="Arial" w:cs="Arial"/>
          <w:sz w:val="18"/>
          <w:szCs w:val="18"/>
        </w:rPr>
        <w:t xml:space="preserve"> </w:t>
      </w:r>
      <w:r w:rsidR="00ED236B" w:rsidRPr="00F34D77">
        <w:rPr>
          <w:rFonts w:ascii="Arial" w:hAnsi="Arial" w:cs="Arial"/>
          <w:sz w:val="18"/>
          <w:szCs w:val="18"/>
        </w:rPr>
        <w:t>or by phone 0</w:t>
      </w:r>
      <w:r w:rsidR="00F75EEB" w:rsidRPr="00F34D77">
        <w:rPr>
          <w:rFonts w:ascii="Arial" w:hAnsi="Arial" w:cs="Arial"/>
          <w:sz w:val="18"/>
          <w:szCs w:val="18"/>
        </w:rPr>
        <w:t>345 230 6777.</w:t>
      </w:r>
    </w:p>
    <w:p w14:paraId="681C402D" w14:textId="717ADBEA" w:rsidR="006E2D80" w:rsidRPr="00F34D77" w:rsidRDefault="006E2D80" w:rsidP="006E2D80">
      <w:pPr>
        <w:rPr>
          <w:rFonts w:ascii="Arial" w:hAnsi="Arial" w:cs="Arial"/>
          <w:sz w:val="18"/>
          <w:szCs w:val="18"/>
        </w:rPr>
      </w:pPr>
      <w:r w:rsidRPr="00F34D77">
        <w:rPr>
          <w:rFonts w:ascii="Arial" w:hAnsi="Arial" w:cs="Arial"/>
          <w:sz w:val="18"/>
          <w:szCs w:val="18"/>
        </w:rPr>
        <w:t xml:space="preserve">All dates and times provided on the estimate cannot be guaranteed until final bookings are made and confirmed. Although we endeavour to provide a prompt and efficient service for you, there </w:t>
      </w:r>
      <w:r w:rsidR="00F34D77" w:rsidRPr="00F34D77">
        <w:rPr>
          <w:rFonts w:ascii="Arial" w:hAnsi="Arial" w:cs="Arial"/>
          <w:sz w:val="18"/>
          <w:szCs w:val="18"/>
        </w:rPr>
        <w:t>may be</w:t>
      </w:r>
      <w:r w:rsidRPr="00F34D77">
        <w:rPr>
          <w:rFonts w:ascii="Arial" w:hAnsi="Arial" w:cs="Arial"/>
          <w:sz w:val="18"/>
          <w:szCs w:val="18"/>
        </w:rPr>
        <w:t xml:space="preserve"> instances where, because of circumstances beyond our control, we are unable to fulfil our obligations to you on the date or time specified. Where this is the </w:t>
      </w:r>
      <w:r w:rsidR="00F34D77" w:rsidRPr="00F34D77">
        <w:rPr>
          <w:rFonts w:ascii="Arial" w:hAnsi="Arial" w:cs="Arial"/>
          <w:sz w:val="18"/>
          <w:szCs w:val="18"/>
        </w:rPr>
        <w:t>case,</w:t>
      </w:r>
      <w:r w:rsidRPr="00F34D77">
        <w:rPr>
          <w:rFonts w:ascii="Arial" w:hAnsi="Arial" w:cs="Arial"/>
          <w:sz w:val="18"/>
          <w:szCs w:val="18"/>
        </w:rPr>
        <w:t xml:space="preserve"> we will attempt to contact you in </w:t>
      </w:r>
      <w:r w:rsidR="00A31241" w:rsidRPr="00F34D77">
        <w:rPr>
          <w:rFonts w:ascii="Arial" w:hAnsi="Arial" w:cs="Arial"/>
          <w:sz w:val="18"/>
          <w:szCs w:val="18"/>
        </w:rPr>
        <w:t>advance and</w:t>
      </w:r>
      <w:r w:rsidRPr="00F34D77">
        <w:rPr>
          <w:rFonts w:ascii="Arial" w:hAnsi="Arial" w:cs="Arial"/>
          <w:sz w:val="18"/>
          <w:szCs w:val="18"/>
        </w:rPr>
        <w:t xml:space="preserve"> advise you of alternative arrangements.</w:t>
      </w:r>
    </w:p>
    <w:p w14:paraId="1ED6FD94" w14:textId="77777777" w:rsidR="006E2D80" w:rsidRPr="00A31241" w:rsidRDefault="006E2D80" w:rsidP="006E2D80">
      <w:pPr>
        <w:rPr>
          <w:rFonts w:ascii="Arial" w:hAnsi="Arial" w:cs="Arial"/>
          <w:color w:val="1F4E79" w:themeColor="accent5" w:themeShade="80"/>
          <w:sz w:val="18"/>
          <w:szCs w:val="18"/>
        </w:rPr>
      </w:pPr>
      <w:r w:rsidRPr="00A31241">
        <w:rPr>
          <w:rFonts w:ascii="Arial" w:hAnsi="Arial" w:cs="Arial"/>
          <w:color w:val="1F4E79" w:themeColor="accent5" w:themeShade="80"/>
          <w:sz w:val="18"/>
          <w:szCs w:val="18"/>
        </w:rPr>
        <w:t>8.</w:t>
      </w:r>
      <w:r w:rsidRPr="00A31241">
        <w:rPr>
          <w:rFonts w:ascii="Arial" w:hAnsi="Arial" w:cs="Arial"/>
          <w:color w:val="1F4E79" w:themeColor="accent5" w:themeShade="80"/>
          <w:sz w:val="18"/>
          <w:szCs w:val="18"/>
        </w:rPr>
        <w:tab/>
        <w:t>Agreement</w:t>
      </w:r>
    </w:p>
    <w:p w14:paraId="38CADA94" w14:textId="77777777" w:rsidR="006E2D80" w:rsidRPr="00F34D77" w:rsidRDefault="006E2D80" w:rsidP="006E2D80">
      <w:pPr>
        <w:rPr>
          <w:rFonts w:ascii="Arial" w:hAnsi="Arial" w:cs="Arial"/>
          <w:sz w:val="18"/>
          <w:szCs w:val="18"/>
        </w:rPr>
      </w:pPr>
      <w:r w:rsidRPr="00F34D77">
        <w:rPr>
          <w:rFonts w:ascii="Arial" w:hAnsi="Arial" w:cs="Arial"/>
          <w:sz w:val="18"/>
          <w:szCs w:val="18"/>
        </w:rPr>
        <w:t>Your continuing instructions will amount to your continuing acceptance of these Terms of Business.</w:t>
      </w:r>
    </w:p>
    <w:p w14:paraId="7C457D60" w14:textId="5EABE80D" w:rsidR="00137D07" w:rsidRPr="00F34D77" w:rsidRDefault="006E2D80" w:rsidP="00137D07">
      <w:pPr>
        <w:shd w:val="clear" w:color="auto" w:fill="FFFFFF"/>
        <w:spacing w:after="0" w:line="285" w:lineRule="atLeast"/>
        <w:textAlignment w:val="baseline"/>
        <w:rPr>
          <w:rFonts w:ascii="Arial" w:eastAsia="Times New Roman" w:hAnsi="Arial" w:cs="Arial"/>
          <w:color w:val="333333"/>
          <w:sz w:val="18"/>
          <w:szCs w:val="18"/>
          <w:lang w:eastAsia="en-GB"/>
        </w:rPr>
      </w:pPr>
      <w:r w:rsidRPr="00F34D77">
        <w:rPr>
          <w:rFonts w:ascii="Arial" w:hAnsi="Arial" w:cs="Arial"/>
          <w:sz w:val="18"/>
          <w:szCs w:val="18"/>
        </w:rPr>
        <w:t xml:space="preserve">Your instructions will not create any right enforceable by virtue of the </w:t>
      </w:r>
      <w:r w:rsidR="00AB659B" w:rsidRPr="00F34D77">
        <w:rPr>
          <w:rFonts w:ascii="Arial" w:hAnsi="Arial" w:cs="Arial"/>
          <w:sz w:val="18"/>
          <w:szCs w:val="18"/>
        </w:rPr>
        <w:t>[</w:t>
      </w:r>
      <w:r w:rsidRPr="00F34D77">
        <w:rPr>
          <w:rFonts w:ascii="Arial" w:hAnsi="Arial" w:cs="Arial"/>
          <w:i/>
          <w:sz w:val="18"/>
          <w:szCs w:val="18"/>
        </w:rPr>
        <w:t xml:space="preserve">Contracts Rights of Third Parties Act </w:t>
      </w:r>
      <w:r w:rsidR="00A31241" w:rsidRPr="00F34D77">
        <w:rPr>
          <w:rFonts w:ascii="Arial" w:hAnsi="Arial" w:cs="Arial"/>
          <w:i/>
          <w:sz w:val="18"/>
          <w:szCs w:val="18"/>
        </w:rPr>
        <w:t>1999 OR</w:t>
      </w:r>
      <w:r w:rsidR="00AB659B" w:rsidRPr="00F34D77">
        <w:rPr>
          <w:rFonts w:ascii="Arial" w:hAnsi="Arial" w:cs="Arial"/>
          <w:i/>
          <w:sz w:val="18"/>
          <w:szCs w:val="18"/>
        </w:rPr>
        <w:t xml:space="preserve"> </w:t>
      </w:r>
      <w:r w:rsidR="00137D07" w:rsidRPr="00F34D77">
        <w:rPr>
          <w:rFonts w:ascii="Arial" w:eastAsia="Times New Roman" w:hAnsi="Arial" w:cs="Arial"/>
          <w:i/>
          <w:sz w:val="18"/>
          <w:szCs w:val="18"/>
          <w:lang w:eastAsia="en-GB"/>
        </w:rPr>
        <w:t>The </w:t>
      </w:r>
      <w:r w:rsidR="00137D07" w:rsidRPr="00F34D77">
        <w:rPr>
          <w:rFonts w:ascii="Arial" w:eastAsia="Times New Roman" w:hAnsi="Arial" w:cs="Arial"/>
          <w:i/>
          <w:sz w:val="18"/>
          <w:szCs w:val="18"/>
          <w:bdr w:val="none" w:sz="0" w:space="0" w:color="auto" w:frame="1"/>
          <w:lang w:eastAsia="en-GB"/>
        </w:rPr>
        <w:t>Contract (Third Party Rights) (Scotland) Act 2017</w:t>
      </w:r>
      <w:r w:rsidR="00B10931" w:rsidRPr="00F34D77">
        <w:rPr>
          <w:rFonts w:ascii="Arial" w:eastAsia="Times New Roman" w:hAnsi="Arial" w:cs="Arial"/>
          <w:sz w:val="18"/>
          <w:szCs w:val="18"/>
          <w:lang w:eastAsia="en-GB"/>
        </w:rPr>
        <w:t>]</w:t>
      </w:r>
    </w:p>
    <w:p w14:paraId="59302200" w14:textId="147344C2" w:rsidR="006E2D80" w:rsidRPr="00F34D77" w:rsidRDefault="006E2D80" w:rsidP="006E2D80">
      <w:pPr>
        <w:rPr>
          <w:rFonts w:ascii="Arial" w:hAnsi="Arial" w:cs="Arial"/>
          <w:sz w:val="18"/>
          <w:szCs w:val="18"/>
        </w:rPr>
      </w:pPr>
      <w:r w:rsidRPr="00F34D77">
        <w:rPr>
          <w:rFonts w:ascii="Arial" w:hAnsi="Arial" w:cs="Arial"/>
          <w:sz w:val="18"/>
          <w:szCs w:val="18"/>
        </w:rPr>
        <w:t>by any person not identified as our client.</w:t>
      </w:r>
    </w:p>
    <w:p w14:paraId="269549B8" w14:textId="77777777" w:rsidR="006E2D80" w:rsidRPr="00F34D77" w:rsidRDefault="006E2D80" w:rsidP="006E2D80">
      <w:pPr>
        <w:rPr>
          <w:rFonts w:ascii="Arial" w:hAnsi="Arial" w:cs="Arial"/>
          <w:sz w:val="18"/>
          <w:szCs w:val="18"/>
        </w:rPr>
      </w:pPr>
      <w:r w:rsidRPr="00F34D77">
        <w:rPr>
          <w:rFonts w:ascii="Arial" w:hAnsi="Arial" w:cs="Arial"/>
          <w:sz w:val="18"/>
          <w:szCs w:val="18"/>
        </w:rPr>
        <w:t>If any of these terms are unenforceable as drafted:</w:t>
      </w:r>
    </w:p>
    <w:p w14:paraId="4839EB04" w14:textId="77777777" w:rsidR="006E2D80" w:rsidRPr="00F34D77" w:rsidRDefault="006E2D80" w:rsidP="006E2D80">
      <w:pPr>
        <w:rPr>
          <w:rFonts w:ascii="Arial" w:hAnsi="Arial" w:cs="Arial"/>
          <w:sz w:val="18"/>
          <w:szCs w:val="18"/>
        </w:rPr>
      </w:pPr>
      <w:r w:rsidRPr="00F34D77">
        <w:rPr>
          <w:rFonts w:ascii="Arial" w:hAnsi="Arial" w:cs="Arial"/>
          <w:sz w:val="18"/>
          <w:szCs w:val="18"/>
        </w:rPr>
        <w:t>–</w:t>
      </w:r>
      <w:r w:rsidRPr="00F34D77">
        <w:rPr>
          <w:rFonts w:ascii="Arial" w:hAnsi="Arial" w:cs="Arial"/>
          <w:sz w:val="18"/>
          <w:szCs w:val="18"/>
        </w:rPr>
        <w:tab/>
        <w:t>it will not affect the enforceability of any other of these Terms; and</w:t>
      </w:r>
    </w:p>
    <w:p w14:paraId="70F9C3C1" w14:textId="77777777" w:rsidR="006E2D80" w:rsidRPr="00F34D77" w:rsidRDefault="006E2D80" w:rsidP="006E2D80">
      <w:pPr>
        <w:rPr>
          <w:rFonts w:ascii="Arial" w:hAnsi="Arial" w:cs="Arial"/>
          <w:sz w:val="18"/>
          <w:szCs w:val="18"/>
        </w:rPr>
      </w:pPr>
      <w:r w:rsidRPr="00F34D77">
        <w:rPr>
          <w:rFonts w:ascii="Arial" w:hAnsi="Arial" w:cs="Arial"/>
          <w:sz w:val="18"/>
          <w:szCs w:val="18"/>
        </w:rPr>
        <w:t>–</w:t>
      </w:r>
      <w:r w:rsidRPr="00F34D77">
        <w:rPr>
          <w:rFonts w:ascii="Arial" w:hAnsi="Arial" w:cs="Arial"/>
          <w:sz w:val="18"/>
          <w:szCs w:val="18"/>
        </w:rPr>
        <w:tab/>
        <w:t>if it would be enforceable if amended, it will be treated as so amended. Nothing in these terms restricts or limits our liability for death or personal injury.</w:t>
      </w:r>
    </w:p>
    <w:p w14:paraId="0BD19CB6" w14:textId="08638669" w:rsidR="00824C22" w:rsidRDefault="006E2D80" w:rsidP="006E2D80">
      <w:pPr>
        <w:rPr>
          <w:rFonts w:ascii="Arial" w:hAnsi="Arial" w:cs="Arial"/>
          <w:i/>
          <w:sz w:val="18"/>
          <w:szCs w:val="18"/>
        </w:rPr>
      </w:pPr>
      <w:r w:rsidRPr="00F34D77">
        <w:rPr>
          <w:rFonts w:ascii="Arial" w:hAnsi="Arial" w:cs="Arial"/>
          <w:sz w:val="18"/>
          <w:szCs w:val="18"/>
        </w:rPr>
        <w:t xml:space="preserve">This agreement is subject to </w:t>
      </w:r>
      <w:r w:rsidR="00AB659B" w:rsidRPr="00F34D77">
        <w:rPr>
          <w:rFonts w:ascii="Arial" w:hAnsi="Arial" w:cs="Arial"/>
          <w:sz w:val="18"/>
          <w:szCs w:val="18"/>
        </w:rPr>
        <w:t>[</w:t>
      </w:r>
      <w:r w:rsidR="00AB659B" w:rsidRPr="00F34D77">
        <w:rPr>
          <w:rFonts w:ascii="Arial" w:hAnsi="Arial" w:cs="Arial"/>
          <w:i/>
          <w:sz w:val="18"/>
          <w:szCs w:val="18"/>
        </w:rPr>
        <w:t>English</w:t>
      </w:r>
      <w:r w:rsidR="002B40EE" w:rsidRPr="00F34D77">
        <w:rPr>
          <w:rFonts w:ascii="Arial" w:hAnsi="Arial" w:cs="Arial"/>
          <w:i/>
          <w:sz w:val="18"/>
          <w:szCs w:val="18"/>
        </w:rPr>
        <w:t>, Wales</w:t>
      </w:r>
      <w:r w:rsidR="0000397F" w:rsidRPr="00F34D77">
        <w:rPr>
          <w:rFonts w:ascii="Arial" w:hAnsi="Arial" w:cs="Arial"/>
          <w:i/>
          <w:sz w:val="18"/>
          <w:szCs w:val="18"/>
        </w:rPr>
        <w:t xml:space="preserve"> OR Scots</w:t>
      </w:r>
      <w:r w:rsidR="00AB659B" w:rsidRPr="00F34D77">
        <w:rPr>
          <w:rFonts w:ascii="Arial" w:hAnsi="Arial" w:cs="Arial"/>
          <w:i/>
          <w:sz w:val="18"/>
          <w:szCs w:val="18"/>
        </w:rPr>
        <w:t xml:space="preserve"> OR</w:t>
      </w:r>
      <w:r w:rsidR="0000397F" w:rsidRPr="00F34D77">
        <w:rPr>
          <w:rFonts w:ascii="Arial" w:hAnsi="Arial" w:cs="Arial"/>
          <w:i/>
          <w:sz w:val="18"/>
          <w:szCs w:val="18"/>
        </w:rPr>
        <w:t xml:space="preserve"> Northern</w:t>
      </w:r>
      <w:r w:rsidR="00AB659B" w:rsidRPr="00F34D77">
        <w:rPr>
          <w:rFonts w:ascii="Arial" w:hAnsi="Arial" w:cs="Arial"/>
          <w:i/>
          <w:sz w:val="18"/>
          <w:szCs w:val="18"/>
        </w:rPr>
        <w:t xml:space="preserve"> Irish</w:t>
      </w:r>
      <w:r w:rsidRPr="00F34D77">
        <w:rPr>
          <w:rFonts w:ascii="Arial" w:hAnsi="Arial" w:cs="Arial"/>
          <w:i/>
          <w:sz w:val="18"/>
          <w:szCs w:val="18"/>
        </w:rPr>
        <w:t xml:space="preserve"> Law</w:t>
      </w:r>
      <w:r w:rsidR="00AB659B" w:rsidRPr="00F34D77">
        <w:rPr>
          <w:rFonts w:ascii="Arial" w:hAnsi="Arial" w:cs="Arial"/>
          <w:sz w:val="18"/>
          <w:szCs w:val="18"/>
        </w:rPr>
        <w:t>]</w:t>
      </w:r>
      <w:r w:rsidRPr="00F34D77">
        <w:rPr>
          <w:rFonts w:ascii="Arial" w:hAnsi="Arial" w:cs="Arial"/>
          <w:sz w:val="18"/>
          <w:szCs w:val="18"/>
        </w:rPr>
        <w:t xml:space="preserve">. If you decide to commence legal action, you may do so, in any appropriate </w:t>
      </w:r>
      <w:r w:rsidR="00AB659B" w:rsidRPr="00F34D77">
        <w:rPr>
          <w:rFonts w:ascii="Arial" w:hAnsi="Arial" w:cs="Arial"/>
          <w:sz w:val="18"/>
          <w:szCs w:val="18"/>
        </w:rPr>
        <w:t>[</w:t>
      </w:r>
      <w:r w:rsidR="00AB659B" w:rsidRPr="00F34D77">
        <w:rPr>
          <w:rFonts w:ascii="Arial" w:hAnsi="Arial" w:cs="Arial"/>
          <w:i/>
          <w:sz w:val="18"/>
          <w:szCs w:val="18"/>
        </w:rPr>
        <w:t>English</w:t>
      </w:r>
      <w:r w:rsidR="002B40EE" w:rsidRPr="00F34D77">
        <w:rPr>
          <w:rFonts w:ascii="Arial" w:hAnsi="Arial" w:cs="Arial"/>
          <w:i/>
          <w:sz w:val="18"/>
          <w:szCs w:val="18"/>
        </w:rPr>
        <w:t>, Wales</w:t>
      </w:r>
      <w:r w:rsidR="00AB659B" w:rsidRPr="00F34D77">
        <w:rPr>
          <w:rFonts w:ascii="Arial" w:hAnsi="Arial" w:cs="Arial"/>
          <w:i/>
          <w:sz w:val="18"/>
          <w:szCs w:val="18"/>
        </w:rPr>
        <w:t xml:space="preserve"> OR</w:t>
      </w:r>
      <w:r w:rsidR="002C17AC" w:rsidRPr="00F34D77">
        <w:rPr>
          <w:rFonts w:ascii="Arial" w:hAnsi="Arial" w:cs="Arial"/>
          <w:i/>
          <w:sz w:val="18"/>
          <w:szCs w:val="18"/>
        </w:rPr>
        <w:t xml:space="preserve"> Scottish</w:t>
      </w:r>
      <w:r w:rsidR="00AB659B" w:rsidRPr="00F34D77">
        <w:rPr>
          <w:rFonts w:ascii="Arial" w:hAnsi="Arial" w:cs="Arial"/>
          <w:i/>
          <w:sz w:val="18"/>
          <w:szCs w:val="18"/>
        </w:rPr>
        <w:t xml:space="preserve"> or </w:t>
      </w:r>
      <w:r w:rsidR="0000397F" w:rsidRPr="00F34D77">
        <w:rPr>
          <w:rFonts w:ascii="Arial" w:hAnsi="Arial" w:cs="Arial"/>
          <w:i/>
          <w:sz w:val="18"/>
          <w:szCs w:val="18"/>
        </w:rPr>
        <w:t xml:space="preserve">Northern </w:t>
      </w:r>
      <w:r w:rsidR="00AB659B" w:rsidRPr="00F34D77">
        <w:rPr>
          <w:rFonts w:ascii="Arial" w:hAnsi="Arial" w:cs="Arial"/>
          <w:i/>
          <w:sz w:val="18"/>
          <w:szCs w:val="18"/>
        </w:rPr>
        <w:t>Irish</w:t>
      </w:r>
      <w:r w:rsidR="002C17AC" w:rsidRPr="00F34D77">
        <w:rPr>
          <w:rFonts w:ascii="Arial" w:hAnsi="Arial" w:cs="Arial"/>
          <w:i/>
          <w:sz w:val="18"/>
          <w:szCs w:val="18"/>
        </w:rPr>
        <w:t xml:space="preserve"> Court.</w:t>
      </w:r>
      <w:r w:rsidR="00AB659B" w:rsidRPr="00F34D77">
        <w:rPr>
          <w:rFonts w:ascii="Arial" w:hAnsi="Arial" w:cs="Arial"/>
          <w:i/>
          <w:sz w:val="18"/>
          <w:szCs w:val="18"/>
        </w:rPr>
        <w:t>]</w:t>
      </w:r>
    </w:p>
    <w:p w14:paraId="6079C146" w14:textId="77777777" w:rsidR="00A31241" w:rsidRPr="00A31241" w:rsidRDefault="00A31241" w:rsidP="00A31241">
      <w:pPr>
        <w:pStyle w:val="NormalWeb"/>
        <w:shd w:val="clear" w:color="auto" w:fill="FFFFFF"/>
        <w:spacing w:before="0" w:beforeAutospacing="0" w:after="0" w:afterAutospacing="0"/>
        <w:jc w:val="both"/>
        <w:textAlignment w:val="baseline"/>
        <w:rPr>
          <w:rStyle w:val="font-size6"/>
          <w:rFonts w:ascii="Arial" w:hAnsi="Arial" w:cs="Arial"/>
          <w:b/>
          <w:bCs/>
          <w:color w:val="0E3E63"/>
          <w:sz w:val="18"/>
          <w:szCs w:val="18"/>
          <w:bdr w:val="none" w:sz="0" w:space="0" w:color="auto" w:frame="1"/>
        </w:rPr>
      </w:pPr>
      <w:r w:rsidRPr="00A31241">
        <w:rPr>
          <w:rStyle w:val="font-size6"/>
          <w:rFonts w:ascii="Arial" w:hAnsi="Arial" w:cs="Arial"/>
          <w:b/>
          <w:bCs/>
          <w:color w:val="0E3E63"/>
          <w:sz w:val="18"/>
          <w:szCs w:val="18"/>
          <w:bdr w:val="none" w:sz="0" w:space="0" w:color="auto" w:frame="1"/>
        </w:rPr>
        <w:t>Example of Third-Party Fees</w:t>
      </w:r>
    </w:p>
    <w:p w14:paraId="39F87851" w14:textId="77777777"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p>
    <w:p w14:paraId="0C2C85C2" w14:textId="7F7256E6"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sidRPr="00A31241">
        <w:rPr>
          <w:rStyle w:val="font-size4"/>
          <w:rFonts w:ascii="Arial" w:hAnsi="Arial" w:cs="Arial"/>
          <w:color w:val="000000"/>
          <w:sz w:val="18"/>
          <w:szCs w:val="18"/>
          <w:bdr w:val="none" w:sz="0" w:space="0" w:color="auto" w:frame="1"/>
        </w:rPr>
        <w:t>Gedling Crematorium attended funeral fee £</w:t>
      </w:r>
      <w:r w:rsidR="002C73C9">
        <w:rPr>
          <w:rStyle w:val="font-size4"/>
          <w:rFonts w:ascii="Arial" w:hAnsi="Arial" w:cs="Arial"/>
          <w:color w:val="000000"/>
          <w:sz w:val="18"/>
          <w:szCs w:val="18"/>
          <w:bdr w:val="none" w:sz="0" w:space="0" w:color="auto" w:frame="1"/>
        </w:rPr>
        <w:t>1</w:t>
      </w:r>
      <w:r w:rsidR="00B05B31">
        <w:rPr>
          <w:rStyle w:val="font-size4"/>
          <w:rFonts w:ascii="Arial" w:hAnsi="Arial" w:cs="Arial"/>
          <w:color w:val="000000"/>
          <w:sz w:val="18"/>
          <w:szCs w:val="18"/>
          <w:bdr w:val="none" w:sz="0" w:space="0" w:color="auto" w:frame="1"/>
        </w:rPr>
        <w:t>27</w:t>
      </w:r>
      <w:r w:rsidR="002C73C9">
        <w:rPr>
          <w:rStyle w:val="font-size4"/>
          <w:rFonts w:ascii="Arial" w:hAnsi="Arial" w:cs="Arial"/>
          <w:color w:val="000000"/>
          <w:sz w:val="18"/>
          <w:szCs w:val="18"/>
          <w:bdr w:val="none" w:sz="0" w:space="0" w:color="auto" w:frame="1"/>
        </w:rPr>
        <w:t>5.00</w:t>
      </w:r>
    </w:p>
    <w:p w14:paraId="23141E26" w14:textId="2941DD3A"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sidRPr="00A31241">
        <w:rPr>
          <w:rStyle w:val="font-size4"/>
          <w:rFonts w:ascii="Arial" w:hAnsi="Arial" w:cs="Arial"/>
          <w:color w:val="000000"/>
          <w:sz w:val="18"/>
          <w:szCs w:val="18"/>
          <w:bdr w:val="none" w:sz="0" w:space="0" w:color="auto" w:frame="1"/>
        </w:rPr>
        <w:t>Gedling Crematorium unattended funeral fee £5</w:t>
      </w:r>
      <w:r w:rsidR="00B05B31">
        <w:rPr>
          <w:rStyle w:val="font-size4"/>
          <w:rFonts w:ascii="Arial" w:hAnsi="Arial" w:cs="Arial"/>
          <w:color w:val="000000"/>
          <w:sz w:val="18"/>
          <w:szCs w:val="18"/>
          <w:bdr w:val="none" w:sz="0" w:space="0" w:color="auto" w:frame="1"/>
        </w:rPr>
        <w:t>8</w:t>
      </w:r>
      <w:r w:rsidRPr="00A31241">
        <w:rPr>
          <w:rStyle w:val="font-size4"/>
          <w:rFonts w:ascii="Arial" w:hAnsi="Arial" w:cs="Arial"/>
          <w:color w:val="000000"/>
          <w:sz w:val="18"/>
          <w:szCs w:val="18"/>
          <w:bdr w:val="none" w:sz="0" w:space="0" w:color="auto" w:frame="1"/>
        </w:rPr>
        <w:t>5.00</w:t>
      </w:r>
    </w:p>
    <w:p w14:paraId="55D553E5" w14:textId="4ACB9353"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sidRPr="00A31241">
        <w:rPr>
          <w:rStyle w:val="font-size4"/>
          <w:rFonts w:ascii="Arial" w:hAnsi="Arial" w:cs="Arial"/>
          <w:color w:val="000000"/>
          <w:sz w:val="18"/>
          <w:szCs w:val="18"/>
          <w:bdr w:val="none" w:sz="0" w:space="0" w:color="auto" w:frame="1"/>
        </w:rPr>
        <w:t>Mansfield Crematorium attended funeral fee £</w:t>
      </w:r>
      <w:r w:rsidR="00CE3DB5">
        <w:rPr>
          <w:rStyle w:val="font-size4"/>
          <w:rFonts w:ascii="Arial" w:hAnsi="Arial" w:cs="Arial"/>
          <w:color w:val="000000"/>
          <w:sz w:val="18"/>
          <w:szCs w:val="18"/>
          <w:bdr w:val="none" w:sz="0" w:space="0" w:color="auto" w:frame="1"/>
        </w:rPr>
        <w:t>1050</w:t>
      </w:r>
      <w:r w:rsidRPr="00A31241">
        <w:rPr>
          <w:rStyle w:val="font-size4"/>
          <w:rFonts w:ascii="Arial" w:hAnsi="Arial" w:cs="Arial"/>
          <w:color w:val="000000"/>
          <w:sz w:val="18"/>
          <w:szCs w:val="18"/>
          <w:bdr w:val="none" w:sz="0" w:space="0" w:color="auto" w:frame="1"/>
        </w:rPr>
        <w:t>.00</w:t>
      </w:r>
    </w:p>
    <w:p w14:paraId="74006BF4" w14:textId="7E0367D7"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rPr>
      </w:pPr>
      <w:r w:rsidRPr="00A31241">
        <w:rPr>
          <w:rStyle w:val="font-size4"/>
          <w:rFonts w:ascii="Arial" w:hAnsi="Arial" w:cs="Arial"/>
          <w:color w:val="000000"/>
          <w:sz w:val="18"/>
          <w:szCs w:val="18"/>
          <w:bdr w:val="none" w:sz="0" w:space="0" w:color="auto" w:frame="1"/>
        </w:rPr>
        <w:t>Mansfield Crematorium unattended funeral fee £4</w:t>
      </w:r>
      <w:r w:rsidR="00E3193A">
        <w:rPr>
          <w:rStyle w:val="font-size4"/>
          <w:rFonts w:ascii="Arial" w:hAnsi="Arial" w:cs="Arial"/>
          <w:color w:val="000000"/>
          <w:sz w:val="18"/>
          <w:szCs w:val="18"/>
          <w:bdr w:val="none" w:sz="0" w:space="0" w:color="auto" w:frame="1"/>
        </w:rPr>
        <w:t>63</w:t>
      </w:r>
      <w:r w:rsidRPr="00A31241">
        <w:rPr>
          <w:rStyle w:val="font-size4"/>
          <w:rFonts w:ascii="Arial" w:hAnsi="Arial" w:cs="Arial"/>
          <w:color w:val="000000"/>
          <w:sz w:val="18"/>
          <w:szCs w:val="18"/>
          <w:bdr w:val="none" w:sz="0" w:space="0" w:color="auto" w:frame="1"/>
        </w:rPr>
        <w:t>.00</w:t>
      </w:r>
    </w:p>
    <w:p w14:paraId="4F3A61D5" w14:textId="2CA1F008" w:rsidR="00A31241" w:rsidRPr="00A31241" w:rsidRDefault="00A31241" w:rsidP="00A31241">
      <w:pPr>
        <w:pStyle w:val="NormalWeb"/>
        <w:shd w:val="clear" w:color="auto" w:fill="FFFFFF"/>
        <w:spacing w:before="0" w:beforeAutospacing="0" w:after="0" w:afterAutospacing="0"/>
        <w:jc w:val="both"/>
        <w:textAlignment w:val="baseline"/>
        <w:rPr>
          <w:rStyle w:val="font-size4"/>
          <w:rFonts w:ascii="Arial" w:hAnsi="Arial" w:cs="Arial"/>
          <w:color w:val="000000"/>
          <w:sz w:val="18"/>
          <w:szCs w:val="18"/>
          <w:bdr w:val="none" w:sz="0" w:space="0" w:color="auto" w:frame="1"/>
        </w:rPr>
      </w:pPr>
      <w:proofErr w:type="spellStart"/>
      <w:r w:rsidRPr="00A31241">
        <w:rPr>
          <w:rStyle w:val="font-size4"/>
          <w:rFonts w:ascii="Arial" w:hAnsi="Arial" w:cs="Arial"/>
          <w:color w:val="000000"/>
          <w:sz w:val="18"/>
          <w:szCs w:val="18"/>
          <w:bdr w:val="none" w:sz="0" w:space="0" w:color="auto" w:frame="1"/>
        </w:rPr>
        <w:t>Bramcote</w:t>
      </w:r>
      <w:proofErr w:type="spellEnd"/>
      <w:r w:rsidRPr="00A31241">
        <w:rPr>
          <w:rStyle w:val="font-size4"/>
          <w:rFonts w:ascii="Arial" w:hAnsi="Arial" w:cs="Arial"/>
          <w:color w:val="000000"/>
          <w:sz w:val="18"/>
          <w:szCs w:val="18"/>
          <w:bdr w:val="none" w:sz="0" w:space="0" w:color="auto" w:frame="1"/>
        </w:rPr>
        <w:t xml:space="preserve"> Crematorium attended funeral fee £</w:t>
      </w:r>
      <w:r w:rsidR="00E3193A">
        <w:rPr>
          <w:rStyle w:val="font-size4"/>
          <w:rFonts w:ascii="Arial" w:hAnsi="Arial" w:cs="Arial"/>
          <w:color w:val="000000"/>
          <w:sz w:val="18"/>
          <w:szCs w:val="18"/>
          <w:bdr w:val="none" w:sz="0" w:space="0" w:color="auto" w:frame="1"/>
        </w:rPr>
        <w:t>1050</w:t>
      </w:r>
      <w:r w:rsidRPr="00A31241">
        <w:rPr>
          <w:rStyle w:val="font-size4"/>
          <w:rFonts w:ascii="Arial" w:hAnsi="Arial" w:cs="Arial"/>
          <w:color w:val="000000"/>
          <w:sz w:val="18"/>
          <w:szCs w:val="18"/>
          <w:bdr w:val="none" w:sz="0" w:space="0" w:color="auto" w:frame="1"/>
        </w:rPr>
        <w:t>.00</w:t>
      </w:r>
    </w:p>
    <w:p w14:paraId="0DC7FB54" w14:textId="309E58E1"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color w:val="000000"/>
          <w:sz w:val="18"/>
          <w:szCs w:val="18"/>
          <w:bdr w:val="none" w:sz="0" w:space="0" w:color="auto" w:frame="1"/>
        </w:rPr>
      </w:pPr>
      <w:proofErr w:type="spellStart"/>
      <w:r w:rsidRPr="00A31241">
        <w:rPr>
          <w:rStyle w:val="font-size4"/>
          <w:rFonts w:ascii="Arial" w:hAnsi="Arial" w:cs="Arial"/>
          <w:color w:val="000000"/>
          <w:sz w:val="18"/>
          <w:szCs w:val="18"/>
          <w:bdr w:val="none" w:sz="0" w:space="0" w:color="auto" w:frame="1"/>
        </w:rPr>
        <w:t>Bramcote</w:t>
      </w:r>
      <w:proofErr w:type="spellEnd"/>
      <w:r w:rsidRPr="00A31241">
        <w:rPr>
          <w:rStyle w:val="font-size4"/>
          <w:rFonts w:ascii="Arial" w:hAnsi="Arial" w:cs="Arial"/>
          <w:color w:val="000000"/>
          <w:sz w:val="18"/>
          <w:szCs w:val="18"/>
          <w:bdr w:val="none" w:sz="0" w:space="0" w:color="auto" w:frame="1"/>
        </w:rPr>
        <w:t xml:space="preserve"> Crematorium unattended funeral fee £</w:t>
      </w:r>
      <w:r w:rsidR="00251F41">
        <w:rPr>
          <w:rStyle w:val="font-size4"/>
          <w:rFonts w:ascii="Arial" w:hAnsi="Arial" w:cs="Arial"/>
          <w:color w:val="000000"/>
          <w:sz w:val="18"/>
          <w:szCs w:val="18"/>
          <w:bdr w:val="none" w:sz="0" w:space="0" w:color="auto" w:frame="1"/>
        </w:rPr>
        <w:t>53</w:t>
      </w:r>
      <w:r w:rsidRPr="00A31241">
        <w:rPr>
          <w:rStyle w:val="font-size4"/>
          <w:rFonts w:ascii="Arial" w:hAnsi="Arial" w:cs="Arial"/>
          <w:color w:val="000000"/>
          <w:sz w:val="18"/>
          <w:szCs w:val="18"/>
          <w:bdr w:val="none" w:sz="0" w:space="0" w:color="auto" w:frame="1"/>
        </w:rPr>
        <w:t>0.00</w:t>
      </w:r>
    </w:p>
    <w:p w14:paraId="6FFB94E6" w14:textId="12665457" w:rsidR="00A31241" w:rsidRPr="00A31241" w:rsidRDefault="00A31241" w:rsidP="00A31241">
      <w:pPr>
        <w:pStyle w:val="NormalWeb"/>
        <w:shd w:val="clear" w:color="auto" w:fill="FFFFFF"/>
        <w:spacing w:before="0" w:beforeAutospacing="0" w:after="0" w:afterAutospacing="0"/>
        <w:jc w:val="both"/>
        <w:textAlignment w:val="baseline"/>
        <w:rPr>
          <w:rFonts w:ascii="Arial" w:hAnsi="Arial" w:cs="Arial"/>
          <w:sz w:val="18"/>
          <w:szCs w:val="18"/>
        </w:rPr>
      </w:pPr>
      <w:r w:rsidRPr="00A31241">
        <w:rPr>
          <w:rFonts w:ascii="Arial" w:hAnsi="Arial" w:cs="Arial"/>
          <w:color w:val="000000"/>
          <w:sz w:val="18"/>
          <w:szCs w:val="18"/>
          <w:bdr w:val="none" w:sz="0" w:space="0" w:color="auto" w:frame="1"/>
        </w:rPr>
        <w:t>Local funeral celebrant fee £2</w:t>
      </w:r>
      <w:r w:rsidR="00251F41">
        <w:rPr>
          <w:rFonts w:ascii="Arial" w:hAnsi="Arial" w:cs="Arial"/>
          <w:color w:val="000000"/>
          <w:sz w:val="18"/>
          <w:szCs w:val="18"/>
          <w:bdr w:val="none" w:sz="0" w:space="0" w:color="auto" w:frame="1"/>
        </w:rPr>
        <w:t>50</w:t>
      </w:r>
      <w:r w:rsidRPr="00A31241">
        <w:rPr>
          <w:rFonts w:ascii="Arial" w:hAnsi="Arial" w:cs="Arial"/>
          <w:color w:val="000000"/>
          <w:sz w:val="18"/>
          <w:szCs w:val="18"/>
          <w:bdr w:val="none" w:sz="0" w:space="0" w:color="auto" w:frame="1"/>
        </w:rPr>
        <w:t>.00</w:t>
      </w:r>
    </w:p>
    <w:p w14:paraId="19A2E24A" w14:textId="77777777" w:rsidR="00A31241" w:rsidRPr="00A31241" w:rsidRDefault="00A31241" w:rsidP="006E2D80">
      <w:pPr>
        <w:rPr>
          <w:rFonts w:ascii="Arial" w:hAnsi="Arial" w:cs="Arial"/>
          <w:iCs/>
          <w:sz w:val="16"/>
          <w:szCs w:val="16"/>
        </w:rPr>
      </w:pPr>
    </w:p>
    <w:sectPr w:rsidR="00A31241" w:rsidRPr="00A31241" w:rsidSect="00F34D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168E5"/>
    <w:multiLevelType w:val="hybridMultilevel"/>
    <w:tmpl w:val="0E0C2D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cs="Times New Roman" w:hint="default"/>
        <w:b w:val="0"/>
        <w:i w:val="0"/>
        <w:sz w:val="20"/>
      </w:rPr>
    </w:lvl>
    <w:lvl w:ilvl="1">
      <w:start w:val="1"/>
      <w:numFmt w:val="decimal"/>
      <w:pStyle w:val="HM2"/>
      <w:lvlText w:val="%1.%2"/>
      <w:lvlJc w:val="left"/>
      <w:pPr>
        <w:tabs>
          <w:tab w:val="num" w:pos="851"/>
        </w:tabs>
        <w:ind w:left="851" w:hanging="851"/>
      </w:pPr>
      <w:rPr>
        <w:rFonts w:ascii="Arial" w:hAnsi="Arial" w:cs="Times New Roman" w:hint="default"/>
        <w:b w:val="0"/>
        <w:i w:val="0"/>
        <w:sz w:val="20"/>
      </w:rPr>
    </w:lvl>
    <w:lvl w:ilvl="2">
      <w:start w:val="1"/>
      <w:numFmt w:val="decimal"/>
      <w:pStyle w:val="HM3"/>
      <w:lvlText w:val="%1.%2.%3"/>
      <w:lvlJc w:val="left"/>
      <w:pPr>
        <w:tabs>
          <w:tab w:val="num" w:pos="1701"/>
        </w:tabs>
        <w:ind w:left="1701" w:hanging="850"/>
      </w:pPr>
      <w:rPr>
        <w:rFonts w:ascii="Arial" w:hAnsi="Arial" w:cs="Times New Roman" w:hint="default"/>
        <w:b w:val="0"/>
        <w:i w:val="0"/>
        <w:sz w:val="20"/>
      </w:rPr>
    </w:lvl>
    <w:lvl w:ilvl="3">
      <w:start w:val="1"/>
      <w:numFmt w:val="decimal"/>
      <w:pStyle w:val="HM4"/>
      <w:lvlText w:val="%1.%2.%3.%4"/>
      <w:lvlJc w:val="left"/>
      <w:pPr>
        <w:tabs>
          <w:tab w:val="num" w:pos="2552"/>
        </w:tabs>
        <w:ind w:left="2552" w:hanging="851"/>
      </w:pPr>
      <w:rPr>
        <w:rFonts w:ascii="Arial" w:hAnsi="Arial" w:cs="Times New Roman" w:hint="default"/>
        <w:b w:val="0"/>
        <w:i w:val="0"/>
        <w:sz w:val="20"/>
      </w:rPr>
    </w:lvl>
    <w:lvl w:ilvl="4">
      <w:start w:val="1"/>
      <w:numFmt w:val="lowerLetter"/>
      <w:pStyle w:val="HM5"/>
      <w:lvlText w:val="(%5)"/>
      <w:lvlJc w:val="left"/>
      <w:pPr>
        <w:tabs>
          <w:tab w:val="num" w:pos="3402"/>
        </w:tabs>
        <w:ind w:left="3402" w:hanging="850"/>
      </w:pPr>
      <w:rPr>
        <w:rFonts w:ascii="Arial" w:hAnsi="Arial" w:cs="Times New Roman" w:hint="default"/>
        <w:b w:val="0"/>
        <w:i w:val="0"/>
        <w:sz w:val="20"/>
      </w:rPr>
    </w:lvl>
    <w:lvl w:ilvl="5">
      <w:start w:val="1"/>
      <w:numFmt w:val="lowerRoman"/>
      <w:pStyle w:val="HM6"/>
      <w:lvlText w:val="(%6)"/>
      <w:lvlJc w:val="left"/>
      <w:pPr>
        <w:tabs>
          <w:tab w:val="num" w:pos="3402"/>
        </w:tabs>
        <w:ind w:left="3402" w:hanging="850"/>
      </w:pPr>
      <w:rPr>
        <w:rFonts w:ascii="Arial" w:hAnsi="Arial" w:cs="Times New Roman" w:hint="default"/>
        <w:b w:val="0"/>
        <w:i w:val="0"/>
        <w:sz w:val="20"/>
      </w:rPr>
    </w:lvl>
    <w:lvl w:ilvl="6">
      <w:start w:val="1"/>
      <w:numFmt w:val="lowerLetter"/>
      <w:pStyle w:val="HM7"/>
      <w:lvlText w:val="(%7)"/>
      <w:lvlJc w:val="left"/>
      <w:pPr>
        <w:tabs>
          <w:tab w:val="num" w:pos="1701"/>
        </w:tabs>
        <w:ind w:left="1701" w:hanging="850"/>
      </w:pPr>
      <w:rPr>
        <w:rFonts w:ascii="Arial" w:hAnsi="Arial" w:cs="Times New Roman" w:hint="default"/>
        <w:b w:val="0"/>
        <w:i w:val="0"/>
        <w:sz w:val="20"/>
      </w:rPr>
    </w:lvl>
    <w:lvl w:ilvl="7">
      <w:start w:val="1"/>
      <w:numFmt w:val="lowerRoman"/>
      <w:pStyle w:val="HM8"/>
      <w:lvlText w:val="(%8)"/>
      <w:lvlJc w:val="left"/>
      <w:pPr>
        <w:tabs>
          <w:tab w:val="num" w:pos="1701"/>
        </w:tabs>
        <w:ind w:left="1701" w:hanging="850"/>
      </w:pPr>
      <w:rPr>
        <w:rFonts w:ascii="Arial" w:hAnsi="Arial" w:cs="Times New Roman" w:hint="default"/>
        <w:b w:val="0"/>
        <w:i w:val="0"/>
        <w:sz w:val="20"/>
      </w:rPr>
    </w:lvl>
    <w:lvl w:ilvl="8">
      <w:start w:val="1"/>
      <w:numFmt w:val="none"/>
      <w:lvlText w:val=""/>
      <w:lvlJc w:val="left"/>
      <w:pPr>
        <w:tabs>
          <w:tab w:val="num" w:pos="0"/>
        </w:tabs>
        <w:ind w:left="0" w:firstLine="0"/>
      </w:pPr>
    </w:lvl>
  </w:abstractNum>
  <w:abstractNum w:abstractNumId="2" w15:restartNumberingAfterBreak="0">
    <w:nsid w:val="513B795A"/>
    <w:multiLevelType w:val="multilevel"/>
    <w:tmpl w:val="AEDE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684175"/>
    <w:multiLevelType w:val="hybridMultilevel"/>
    <w:tmpl w:val="CC207382"/>
    <w:lvl w:ilvl="0" w:tplc="BF5E1F58">
      <w:start w:val="1"/>
      <w:numFmt w:val="decimal"/>
      <w:lvlText w:val="%1."/>
      <w:lvlJc w:val="left"/>
      <w:pPr>
        <w:ind w:left="337" w:hanging="232"/>
        <w:jc w:val="left"/>
      </w:pPr>
      <w:rPr>
        <w:rFonts w:ascii="Cambria" w:eastAsia="Cambria" w:hAnsi="Cambria" w:cs="Cambria" w:hint="default"/>
        <w:b w:val="0"/>
        <w:bCs w:val="0"/>
        <w:i w:val="0"/>
        <w:iCs w:val="0"/>
        <w:color w:val="69193B"/>
        <w:w w:val="100"/>
        <w:sz w:val="20"/>
        <w:szCs w:val="20"/>
      </w:rPr>
    </w:lvl>
    <w:lvl w:ilvl="1" w:tplc="D84ED8C0">
      <w:numFmt w:val="bullet"/>
      <w:lvlText w:val="•"/>
      <w:lvlJc w:val="left"/>
      <w:pPr>
        <w:ind w:left="817" w:hanging="232"/>
      </w:pPr>
      <w:rPr>
        <w:rFonts w:hint="default"/>
      </w:rPr>
    </w:lvl>
    <w:lvl w:ilvl="2" w:tplc="D340F3A0">
      <w:numFmt w:val="bullet"/>
      <w:lvlText w:val="•"/>
      <w:lvlJc w:val="left"/>
      <w:pPr>
        <w:ind w:left="1295" w:hanging="232"/>
      </w:pPr>
      <w:rPr>
        <w:rFonts w:hint="default"/>
      </w:rPr>
    </w:lvl>
    <w:lvl w:ilvl="3" w:tplc="CD3C1F14">
      <w:numFmt w:val="bullet"/>
      <w:lvlText w:val="•"/>
      <w:lvlJc w:val="left"/>
      <w:pPr>
        <w:ind w:left="1772" w:hanging="232"/>
      </w:pPr>
      <w:rPr>
        <w:rFonts w:hint="default"/>
      </w:rPr>
    </w:lvl>
    <w:lvl w:ilvl="4" w:tplc="86BEC60E">
      <w:numFmt w:val="bullet"/>
      <w:lvlText w:val="•"/>
      <w:lvlJc w:val="left"/>
      <w:pPr>
        <w:ind w:left="2250" w:hanging="232"/>
      </w:pPr>
      <w:rPr>
        <w:rFonts w:hint="default"/>
      </w:rPr>
    </w:lvl>
    <w:lvl w:ilvl="5" w:tplc="B3C89D76">
      <w:numFmt w:val="bullet"/>
      <w:lvlText w:val="•"/>
      <w:lvlJc w:val="left"/>
      <w:pPr>
        <w:ind w:left="2727" w:hanging="232"/>
      </w:pPr>
      <w:rPr>
        <w:rFonts w:hint="default"/>
      </w:rPr>
    </w:lvl>
    <w:lvl w:ilvl="6" w:tplc="6492BE38">
      <w:numFmt w:val="bullet"/>
      <w:lvlText w:val="•"/>
      <w:lvlJc w:val="left"/>
      <w:pPr>
        <w:ind w:left="3205" w:hanging="232"/>
      </w:pPr>
      <w:rPr>
        <w:rFonts w:hint="default"/>
      </w:rPr>
    </w:lvl>
    <w:lvl w:ilvl="7" w:tplc="EFC4CF6C">
      <w:numFmt w:val="bullet"/>
      <w:lvlText w:val="•"/>
      <w:lvlJc w:val="left"/>
      <w:pPr>
        <w:ind w:left="3682" w:hanging="232"/>
      </w:pPr>
      <w:rPr>
        <w:rFonts w:hint="default"/>
      </w:rPr>
    </w:lvl>
    <w:lvl w:ilvl="8" w:tplc="15F8444E">
      <w:numFmt w:val="bullet"/>
      <w:lvlText w:val="•"/>
      <w:lvlJc w:val="left"/>
      <w:pPr>
        <w:ind w:left="4160" w:hanging="232"/>
      </w:pPr>
      <w:rPr>
        <w:rFonts w:hint="default"/>
      </w:rPr>
    </w:lvl>
  </w:abstractNum>
  <w:abstractNum w:abstractNumId="4" w15:restartNumberingAfterBreak="0">
    <w:nsid w:val="77775196"/>
    <w:multiLevelType w:val="hybridMultilevel"/>
    <w:tmpl w:val="4524F40A"/>
    <w:lvl w:ilvl="0" w:tplc="D1761260">
      <w:numFmt w:val="bullet"/>
      <w:lvlText w:val="–"/>
      <w:lvlJc w:val="left"/>
      <w:pPr>
        <w:ind w:left="333" w:hanging="232"/>
      </w:pPr>
      <w:rPr>
        <w:rFonts w:ascii="Cambria" w:eastAsia="Cambria" w:hAnsi="Cambria" w:cs="Cambria" w:hint="default"/>
        <w:b w:val="0"/>
        <w:bCs w:val="0"/>
        <w:i w:val="0"/>
        <w:iCs w:val="0"/>
        <w:color w:val="53555A"/>
        <w:w w:val="99"/>
        <w:sz w:val="18"/>
        <w:szCs w:val="18"/>
      </w:rPr>
    </w:lvl>
    <w:lvl w:ilvl="1" w:tplc="72744C9E">
      <w:numFmt w:val="bullet"/>
      <w:lvlText w:val="•"/>
      <w:lvlJc w:val="left"/>
      <w:pPr>
        <w:ind w:left="817" w:hanging="232"/>
      </w:pPr>
      <w:rPr>
        <w:rFonts w:hint="default"/>
      </w:rPr>
    </w:lvl>
    <w:lvl w:ilvl="2" w:tplc="E07EC12C">
      <w:numFmt w:val="bullet"/>
      <w:lvlText w:val="•"/>
      <w:lvlJc w:val="left"/>
      <w:pPr>
        <w:ind w:left="1295" w:hanging="232"/>
      </w:pPr>
      <w:rPr>
        <w:rFonts w:hint="default"/>
      </w:rPr>
    </w:lvl>
    <w:lvl w:ilvl="3" w:tplc="53321380">
      <w:numFmt w:val="bullet"/>
      <w:lvlText w:val="•"/>
      <w:lvlJc w:val="left"/>
      <w:pPr>
        <w:ind w:left="1772" w:hanging="232"/>
      </w:pPr>
      <w:rPr>
        <w:rFonts w:hint="default"/>
      </w:rPr>
    </w:lvl>
    <w:lvl w:ilvl="4" w:tplc="971A4906">
      <w:numFmt w:val="bullet"/>
      <w:lvlText w:val="•"/>
      <w:lvlJc w:val="left"/>
      <w:pPr>
        <w:ind w:left="2250" w:hanging="232"/>
      </w:pPr>
      <w:rPr>
        <w:rFonts w:hint="default"/>
      </w:rPr>
    </w:lvl>
    <w:lvl w:ilvl="5" w:tplc="D9F2CC1A">
      <w:numFmt w:val="bullet"/>
      <w:lvlText w:val="•"/>
      <w:lvlJc w:val="left"/>
      <w:pPr>
        <w:ind w:left="2727" w:hanging="232"/>
      </w:pPr>
      <w:rPr>
        <w:rFonts w:hint="default"/>
      </w:rPr>
    </w:lvl>
    <w:lvl w:ilvl="6" w:tplc="7CF893B6">
      <w:numFmt w:val="bullet"/>
      <w:lvlText w:val="•"/>
      <w:lvlJc w:val="left"/>
      <w:pPr>
        <w:ind w:left="3205" w:hanging="232"/>
      </w:pPr>
      <w:rPr>
        <w:rFonts w:hint="default"/>
      </w:rPr>
    </w:lvl>
    <w:lvl w:ilvl="7" w:tplc="3232218A">
      <w:numFmt w:val="bullet"/>
      <w:lvlText w:val="•"/>
      <w:lvlJc w:val="left"/>
      <w:pPr>
        <w:ind w:left="3682" w:hanging="232"/>
      </w:pPr>
      <w:rPr>
        <w:rFonts w:hint="default"/>
      </w:rPr>
    </w:lvl>
    <w:lvl w:ilvl="8" w:tplc="F564A5A2">
      <w:numFmt w:val="bullet"/>
      <w:lvlText w:val="•"/>
      <w:lvlJc w:val="left"/>
      <w:pPr>
        <w:ind w:left="4160" w:hanging="232"/>
      </w:pPr>
      <w:rPr>
        <w:rFonts w:hint="default"/>
      </w:rPr>
    </w:lvl>
  </w:abstractNum>
  <w:num w:numId="1" w16cid:durableId="1382943878">
    <w:abstractNumId w:val="4"/>
  </w:num>
  <w:num w:numId="2" w16cid:durableId="1515992969">
    <w:abstractNumId w:val="3"/>
  </w:num>
  <w:num w:numId="3" w16cid:durableId="1169564465">
    <w:abstractNumId w:val="0"/>
  </w:num>
  <w:num w:numId="4" w16cid:durableId="437793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322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80"/>
    <w:rsid w:val="0000397F"/>
    <w:rsid w:val="0000401C"/>
    <w:rsid w:val="000077E1"/>
    <w:rsid w:val="0002136D"/>
    <w:rsid w:val="0003128B"/>
    <w:rsid w:val="0003755F"/>
    <w:rsid w:val="000E2D38"/>
    <w:rsid w:val="00137D07"/>
    <w:rsid w:val="001D0D54"/>
    <w:rsid w:val="00251F41"/>
    <w:rsid w:val="00271A56"/>
    <w:rsid w:val="002B40EE"/>
    <w:rsid w:val="002C17AC"/>
    <w:rsid w:val="002C465E"/>
    <w:rsid w:val="002C73C9"/>
    <w:rsid w:val="002D57F1"/>
    <w:rsid w:val="00360637"/>
    <w:rsid w:val="00436E24"/>
    <w:rsid w:val="00450FF3"/>
    <w:rsid w:val="00527CF1"/>
    <w:rsid w:val="00535A8F"/>
    <w:rsid w:val="00563CCE"/>
    <w:rsid w:val="005B25F4"/>
    <w:rsid w:val="005B3FF3"/>
    <w:rsid w:val="005F03D4"/>
    <w:rsid w:val="005F14F0"/>
    <w:rsid w:val="006E2D80"/>
    <w:rsid w:val="00724AEC"/>
    <w:rsid w:val="00724F7E"/>
    <w:rsid w:val="00787743"/>
    <w:rsid w:val="00824C22"/>
    <w:rsid w:val="00841A8E"/>
    <w:rsid w:val="00882CFE"/>
    <w:rsid w:val="008B009C"/>
    <w:rsid w:val="008D7EAE"/>
    <w:rsid w:val="009104AE"/>
    <w:rsid w:val="00922B4C"/>
    <w:rsid w:val="00925FB4"/>
    <w:rsid w:val="009B62E9"/>
    <w:rsid w:val="00A12C49"/>
    <w:rsid w:val="00A31241"/>
    <w:rsid w:val="00A56193"/>
    <w:rsid w:val="00AB659B"/>
    <w:rsid w:val="00AF394D"/>
    <w:rsid w:val="00B05B31"/>
    <w:rsid w:val="00B10931"/>
    <w:rsid w:val="00B14848"/>
    <w:rsid w:val="00B32E85"/>
    <w:rsid w:val="00BC1AFA"/>
    <w:rsid w:val="00C93C0E"/>
    <w:rsid w:val="00CB689E"/>
    <w:rsid w:val="00CE3DB5"/>
    <w:rsid w:val="00D30399"/>
    <w:rsid w:val="00D818AD"/>
    <w:rsid w:val="00E3193A"/>
    <w:rsid w:val="00E81B60"/>
    <w:rsid w:val="00ED236B"/>
    <w:rsid w:val="00EE18EA"/>
    <w:rsid w:val="00F34D77"/>
    <w:rsid w:val="00F75EEB"/>
    <w:rsid w:val="00F90D43"/>
    <w:rsid w:val="00F93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0C88"/>
  <w15:chartTrackingRefBased/>
  <w15:docId w15:val="{9D72AB46-66FC-49D6-9595-681A93B3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55F"/>
    <w:pPr>
      <w:ind w:left="720"/>
      <w:contextualSpacing/>
    </w:pPr>
  </w:style>
  <w:style w:type="paragraph" w:customStyle="1" w:styleId="HM1">
    <w:name w:val="HM1"/>
    <w:basedOn w:val="Normal"/>
    <w:qFormat/>
    <w:rsid w:val="00922B4C"/>
    <w:pPr>
      <w:numPr>
        <w:numId w:val="4"/>
      </w:numPr>
      <w:spacing w:after="240" w:line="256" w:lineRule="auto"/>
      <w:outlineLvl w:val="0"/>
    </w:pPr>
  </w:style>
  <w:style w:type="paragraph" w:customStyle="1" w:styleId="HM2">
    <w:name w:val="HM2"/>
    <w:basedOn w:val="Normal"/>
    <w:qFormat/>
    <w:rsid w:val="00922B4C"/>
    <w:pPr>
      <w:numPr>
        <w:ilvl w:val="1"/>
        <w:numId w:val="4"/>
      </w:numPr>
      <w:spacing w:after="240" w:line="256" w:lineRule="auto"/>
      <w:outlineLvl w:val="1"/>
    </w:pPr>
  </w:style>
  <w:style w:type="paragraph" w:customStyle="1" w:styleId="HM3">
    <w:name w:val="HM3"/>
    <w:basedOn w:val="Normal"/>
    <w:qFormat/>
    <w:rsid w:val="00922B4C"/>
    <w:pPr>
      <w:numPr>
        <w:ilvl w:val="2"/>
        <w:numId w:val="4"/>
      </w:numPr>
      <w:spacing w:after="240" w:line="256" w:lineRule="auto"/>
      <w:ind w:left="1702" w:hanging="851"/>
      <w:outlineLvl w:val="2"/>
    </w:pPr>
  </w:style>
  <w:style w:type="paragraph" w:customStyle="1" w:styleId="HM4">
    <w:name w:val="HM4"/>
    <w:basedOn w:val="Normal"/>
    <w:qFormat/>
    <w:rsid w:val="00922B4C"/>
    <w:pPr>
      <w:numPr>
        <w:ilvl w:val="3"/>
        <w:numId w:val="4"/>
      </w:numPr>
      <w:spacing w:after="240" w:line="256" w:lineRule="auto"/>
      <w:outlineLvl w:val="3"/>
    </w:pPr>
  </w:style>
  <w:style w:type="paragraph" w:customStyle="1" w:styleId="HM5">
    <w:name w:val="HM5"/>
    <w:basedOn w:val="Normal"/>
    <w:qFormat/>
    <w:rsid w:val="00922B4C"/>
    <w:pPr>
      <w:numPr>
        <w:ilvl w:val="4"/>
        <w:numId w:val="4"/>
      </w:numPr>
      <w:spacing w:after="240" w:line="256" w:lineRule="auto"/>
      <w:ind w:left="3403" w:hanging="851"/>
      <w:outlineLvl w:val="4"/>
    </w:pPr>
  </w:style>
  <w:style w:type="paragraph" w:customStyle="1" w:styleId="HM6">
    <w:name w:val="HM6"/>
    <w:basedOn w:val="Normal"/>
    <w:qFormat/>
    <w:rsid w:val="00922B4C"/>
    <w:pPr>
      <w:numPr>
        <w:ilvl w:val="5"/>
        <w:numId w:val="4"/>
      </w:numPr>
      <w:spacing w:after="240" w:line="256" w:lineRule="auto"/>
      <w:ind w:left="3403" w:hanging="851"/>
      <w:outlineLvl w:val="4"/>
    </w:pPr>
  </w:style>
  <w:style w:type="paragraph" w:customStyle="1" w:styleId="HM7">
    <w:name w:val="HM7"/>
    <w:basedOn w:val="Normal"/>
    <w:qFormat/>
    <w:rsid w:val="00922B4C"/>
    <w:pPr>
      <w:numPr>
        <w:ilvl w:val="6"/>
        <w:numId w:val="4"/>
      </w:numPr>
      <w:spacing w:after="240" w:line="256" w:lineRule="auto"/>
      <w:ind w:left="1702" w:hanging="851"/>
      <w:outlineLvl w:val="4"/>
    </w:pPr>
  </w:style>
  <w:style w:type="paragraph" w:customStyle="1" w:styleId="HM8">
    <w:name w:val="HM8"/>
    <w:basedOn w:val="Normal"/>
    <w:qFormat/>
    <w:rsid w:val="00922B4C"/>
    <w:pPr>
      <w:numPr>
        <w:ilvl w:val="7"/>
        <w:numId w:val="4"/>
      </w:numPr>
      <w:spacing w:after="240" w:line="256" w:lineRule="auto"/>
      <w:ind w:left="1702" w:hanging="851"/>
      <w:outlineLvl w:val="4"/>
    </w:pPr>
  </w:style>
  <w:style w:type="character" w:styleId="Hyperlink">
    <w:name w:val="Hyperlink"/>
    <w:basedOn w:val="DefaultParagraphFont"/>
    <w:uiPriority w:val="99"/>
    <w:unhideWhenUsed/>
    <w:rsid w:val="00ED236B"/>
    <w:rPr>
      <w:color w:val="0563C1" w:themeColor="hyperlink"/>
      <w:u w:val="single"/>
    </w:rPr>
  </w:style>
  <w:style w:type="character" w:customStyle="1" w:styleId="UnresolvedMention1">
    <w:name w:val="Unresolved Mention1"/>
    <w:basedOn w:val="DefaultParagraphFont"/>
    <w:uiPriority w:val="99"/>
    <w:semiHidden/>
    <w:unhideWhenUsed/>
    <w:rsid w:val="00ED236B"/>
    <w:rPr>
      <w:color w:val="605E5C"/>
      <w:shd w:val="clear" w:color="auto" w:fill="E1DFDD"/>
    </w:rPr>
  </w:style>
  <w:style w:type="character" w:styleId="Emphasis">
    <w:name w:val="Emphasis"/>
    <w:basedOn w:val="DefaultParagraphFont"/>
    <w:uiPriority w:val="20"/>
    <w:qFormat/>
    <w:rsid w:val="00137D07"/>
    <w:rPr>
      <w:i/>
      <w:iCs/>
    </w:rPr>
  </w:style>
  <w:style w:type="paragraph" w:styleId="NormalWeb">
    <w:name w:val="Normal (Web)"/>
    <w:basedOn w:val="Normal"/>
    <w:uiPriority w:val="99"/>
    <w:unhideWhenUsed/>
    <w:rsid w:val="00A31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4">
    <w:name w:val="font-size4"/>
    <w:basedOn w:val="DefaultParagraphFont"/>
    <w:rsid w:val="00A31241"/>
  </w:style>
  <w:style w:type="character" w:customStyle="1" w:styleId="font-size6">
    <w:name w:val="font-size6"/>
    <w:basedOn w:val="DefaultParagraphFont"/>
    <w:rsid w:val="00A31241"/>
  </w:style>
  <w:style w:type="character" w:customStyle="1" w:styleId="font-color1">
    <w:name w:val="font-color1"/>
    <w:basedOn w:val="DefaultParagraphFont"/>
    <w:rsid w:val="00A31241"/>
  </w:style>
  <w:style w:type="character" w:styleId="UnresolvedMention">
    <w:name w:val="Unresolved Mention"/>
    <w:basedOn w:val="DefaultParagraphFont"/>
    <w:uiPriority w:val="99"/>
    <w:semiHidden/>
    <w:unhideWhenUsed/>
    <w:rsid w:val="00B1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62685">
      <w:bodyDiv w:val="1"/>
      <w:marLeft w:val="0"/>
      <w:marRight w:val="0"/>
      <w:marTop w:val="0"/>
      <w:marBottom w:val="0"/>
      <w:divBdr>
        <w:top w:val="none" w:sz="0" w:space="0" w:color="auto"/>
        <w:left w:val="none" w:sz="0" w:space="0" w:color="auto"/>
        <w:bottom w:val="none" w:sz="0" w:space="0" w:color="auto"/>
        <w:right w:val="none" w:sz="0" w:space="0" w:color="auto"/>
      </w:divBdr>
    </w:div>
    <w:div w:id="1745300709">
      <w:bodyDiv w:val="1"/>
      <w:marLeft w:val="0"/>
      <w:marRight w:val="0"/>
      <w:marTop w:val="0"/>
      <w:marBottom w:val="0"/>
      <w:divBdr>
        <w:top w:val="none" w:sz="0" w:space="0" w:color="auto"/>
        <w:left w:val="none" w:sz="0" w:space="0" w:color="auto"/>
        <w:bottom w:val="none" w:sz="0" w:space="0" w:color="auto"/>
        <w:right w:val="none" w:sz="0" w:space="0" w:color="auto"/>
      </w:divBdr>
    </w:div>
    <w:div w:id="17733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andards@saif.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1323</Words>
  <Characters>6588</Characters>
  <Application>Microsoft Office Word</Application>
  <DocSecurity>0</DocSecurity>
  <Lines>99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Day</dc:creator>
  <cp:keywords/>
  <dc:description/>
  <cp:lastModifiedBy>Calverton Funeral</cp:lastModifiedBy>
  <cp:revision>22</cp:revision>
  <cp:lastPrinted>2026-04-10T08:38:00Z</cp:lastPrinted>
  <dcterms:created xsi:type="dcterms:W3CDTF">2024-11-14T14:07:00Z</dcterms:created>
  <dcterms:modified xsi:type="dcterms:W3CDTF">2026-04-10T08:39:00Z</dcterms:modified>
</cp:coreProperties>
</file>